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79E0" w:rsidRDefault="007879E0"/>
    <w:p w:rsidR="007879E0" w:rsidRDefault="00540F84">
      <w:pPr>
        <w:ind w:right="-142"/>
        <w:jc w:val="center"/>
      </w:pPr>
      <w:r>
        <w:rPr>
          <w:rFonts w:ascii="Calibri" w:hAnsi="Calibri" w:cs="Calibri"/>
          <w:b/>
          <w:bCs/>
          <w:sz w:val="36"/>
          <w:szCs w:val="36"/>
        </w:rPr>
        <w:t>Burmistrz Miasta i Gminy w Bogatyni, Dyrektor Ośrodka Sportu</w:t>
      </w:r>
      <w:r>
        <w:rPr>
          <w:rFonts w:ascii="Calibri" w:hAnsi="Calibri" w:cs="Calibri"/>
          <w:b/>
          <w:bCs/>
          <w:sz w:val="36"/>
          <w:szCs w:val="36"/>
        </w:rPr>
        <w:br/>
        <w:t>i Rekreacji w Bogatyni oraz Łużyckie Stowarzyszenie Rekreacyjno – Sportowe</w:t>
      </w:r>
      <w:r>
        <w:rPr>
          <w:rFonts w:ascii="Calibri" w:hAnsi="Calibri" w:cs="Calibri"/>
          <w:b/>
          <w:bCs/>
          <w:sz w:val="36"/>
          <w:szCs w:val="36"/>
        </w:rPr>
        <w:br/>
        <w:t xml:space="preserve">„Na koń” w Łagowie </w:t>
      </w:r>
    </w:p>
    <w:p w:rsidR="007879E0" w:rsidRDefault="00540F84">
      <w:pPr>
        <w:ind w:right="-142"/>
        <w:jc w:val="center"/>
      </w:pPr>
      <w:r>
        <w:rPr>
          <w:rFonts w:ascii="Calibri" w:hAnsi="Calibri" w:cs="Calibri"/>
          <w:b/>
          <w:bCs/>
          <w:sz w:val="32"/>
          <w:szCs w:val="36"/>
        </w:rPr>
        <w:t xml:space="preserve">serdecznie zapraszają na: </w:t>
      </w:r>
    </w:p>
    <w:p w:rsidR="007879E0" w:rsidRDefault="00540F84">
      <w:pPr>
        <w:pStyle w:val="NormalnyWeb"/>
        <w:spacing w:before="0" w:after="0" w:line="276" w:lineRule="auto"/>
        <w:jc w:val="center"/>
      </w:pPr>
      <w:r>
        <w:rPr>
          <w:rFonts w:ascii="Calibri" w:hAnsi="Calibri" w:cs="Calibri"/>
          <w:b/>
          <w:i/>
          <w:spacing w:val="8"/>
          <w:sz w:val="32"/>
          <w:szCs w:val="36"/>
        </w:rPr>
        <w:t xml:space="preserve">Towarzyskie Zawody w Skokach Przez Przeszkody z udziałem zawodników </w:t>
      </w:r>
      <w:r>
        <w:rPr>
          <w:rFonts w:ascii="Calibri" w:hAnsi="Calibri" w:cs="Calibri"/>
          <w:b/>
          <w:i/>
          <w:spacing w:val="8"/>
          <w:sz w:val="32"/>
          <w:szCs w:val="36"/>
        </w:rPr>
        <w:t>zagranicznych – I edycja</w:t>
      </w:r>
    </w:p>
    <w:p w:rsidR="007879E0" w:rsidRDefault="007879E0">
      <w:pPr>
        <w:pStyle w:val="NormalnyWeb"/>
        <w:spacing w:before="0" w:after="0" w:line="276" w:lineRule="auto"/>
        <w:rPr>
          <w:rFonts w:ascii="Calibri" w:hAnsi="Calibri" w:cs="Calibri"/>
          <w:b/>
          <w:i/>
          <w:sz w:val="32"/>
          <w:szCs w:val="32"/>
        </w:rPr>
      </w:pPr>
    </w:p>
    <w:p w:rsidR="007879E0" w:rsidRDefault="007879E0">
      <w:pPr>
        <w:pStyle w:val="NormalnyWeb"/>
        <w:spacing w:before="0" w:after="0" w:line="276" w:lineRule="auto"/>
        <w:jc w:val="center"/>
        <w:rPr>
          <w:rFonts w:ascii="Calibri" w:hAnsi="Calibri" w:cs="Calibri"/>
          <w:b/>
          <w:i/>
          <w:sz w:val="32"/>
          <w:szCs w:val="32"/>
        </w:rPr>
      </w:pPr>
    </w:p>
    <w:tbl>
      <w:tblPr>
        <w:tblW w:w="10395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2670"/>
        <w:gridCol w:w="7725"/>
      </w:tblGrid>
      <w:tr w:rsidR="007879E0">
        <w:tc>
          <w:tcPr>
            <w:tcW w:w="2670" w:type="dxa"/>
            <w:shd w:val="clear" w:color="auto" w:fill="auto"/>
          </w:tcPr>
          <w:p w:rsidR="007879E0" w:rsidRDefault="00540F84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Organizatorzy:</w:t>
            </w:r>
          </w:p>
        </w:tc>
        <w:tc>
          <w:tcPr>
            <w:tcW w:w="7724" w:type="dxa"/>
            <w:shd w:val="clear" w:color="auto" w:fill="auto"/>
          </w:tcPr>
          <w:p w:rsidR="007879E0" w:rsidRDefault="00540F84">
            <w:pPr>
              <w:snapToGrid w:val="0"/>
              <w:ind w:right="266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Łużyckie Stowarzyszenie Rekreacyjno – Sportowe „Na koń” w Łagowie, Burmistrz Miasta i Gminy w Bogatyni Wojciech Błasiak, Dyrektor Ośrodka Sportu i Rekreacji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 Bogatyni Adam Ignatowicz</w:t>
            </w:r>
          </w:p>
          <w:p w:rsidR="007879E0" w:rsidRDefault="00540F84">
            <w:pPr>
              <w:snapToGrid w:val="0"/>
              <w:ind w:right="266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  <w:tr w:rsidR="007879E0">
        <w:trPr>
          <w:trHeight w:val="448"/>
        </w:trPr>
        <w:tc>
          <w:tcPr>
            <w:tcW w:w="2670" w:type="dxa"/>
            <w:shd w:val="clear" w:color="auto" w:fill="auto"/>
          </w:tcPr>
          <w:p w:rsidR="007879E0" w:rsidRDefault="00540F84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Miejsce:</w:t>
            </w:r>
          </w:p>
        </w:tc>
        <w:tc>
          <w:tcPr>
            <w:tcW w:w="7724" w:type="dxa"/>
            <w:shd w:val="clear" w:color="auto" w:fill="auto"/>
          </w:tcPr>
          <w:p w:rsidR="007879E0" w:rsidRDefault="00540F84">
            <w:pPr>
              <w:snapToGrid w:val="0"/>
              <w:ind w:left="97" w:right="266" w:hanging="23"/>
            </w:pPr>
            <w:r>
              <w:rPr>
                <w:rFonts w:ascii="Calibri" w:hAnsi="Calibri" w:cs="Calibri"/>
                <w:sz w:val="22"/>
                <w:szCs w:val="22"/>
              </w:rPr>
              <w:t>Stadion przy uli</w:t>
            </w:r>
            <w:r>
              <w:rPr>
                <w:rFonts w:ascii="Calibri" w:hAnsi="Calibri" w:cs="Calibri"/>
                <w:sz w:val="22"/>
                <w:szCs w:val="22"/>
              </w:rPr>
              <w:t>cy Sportowej w Bogatyni</w:t>
            </w:r>
          </w:p>
        </w:tc>
      </w:tr>
      <w:tr w:rsidR="007879E0">
        <w:tc>
          <w:tcPr>
            <w:tcW w:w="2670" w:type="dxa"/>
            <w:shd w:val="clear" w:color="auto" w:fill="auto"/>
          </w:tcPr>
          <w:p w:rsidR="007879E0" w:rsidRDefault="00540F84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Termin:</w:t>
            </w:r>
          </w:p>
          <w:p w:rsidR="007879E0" w:rsidRDefault="007879E0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24" w:type="dxa"/>
            <w:shd w:val="clear" w:color="auto" w:fill="auto"/>
          </w:tcPr>
          <w:p w:rsidR="007879E0" w:rsidRDefault="00540F84">
            <w:pPr>
              <w:snapToGrid w:val="0"/>
              <w:ind w:right="266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01.06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.2019   </w:t>
            </w:r>
          </w:p>
          <w:p w:rsidR="007879E0" w:rsidRDefault="00540F84">
            <w:pPr>
              <w:snapToGrid w:val="0"/>
              <w:ind w:left="97" w:right="266" w:hanging="23"/>
            </w:pPr>
            <w:r>
              <w:rPr>
                <w:rFonts w:ascii="Calibri" w:hAnsi="Calibri" w:cs="Calibri"/>
                <w:sz w:val="22"/>
                <w:szCs w:val="22"/>
              </w:rPr>
              <w:t>Biuro zawodów czynne od godz. 10:00. Konkursy rozpoczną się od godz. 11:00</w:t>
            </w:r>
          </w:p>
          <w:p w:rsidR="007879E0" w:rsidRDefault="007879E0">
            <w:pPr>
              <w:snapToGrid w:val="0"/>
              <w:ind w:left="97" w:right="266" w:hanging="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9E0">
        <w:tc>
          <w:tcPr>
            <w:tcW w:w="2670" w:type="dxa"/>
            <w:shd w:val="clear" w:color="auto" w:fill="auto"/>
          </w:tcPr>
          <w:p w:rsidR="007879E0" w:rsidRDefault="00540F84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Zgłoszenia:</w:t>
            </w:r>
          </w:p>
          <w:p w:rsidR="007879E0" w:rsidRDefault="007879E0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24" w:type="dxa"/>
            <w:shd w:val="clear" w:color="auto" w:fill="auto"/>
          </w:tcPr>
          <w:p w:rsidR="007879E0" w:rsidRDefault="00540F84">
            <w:pPr>
              <w:snapToGrid w:val="0"/>
              <w:ind w:left="97" w:right="266" w:hanging="23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 dnia 30.05.2019 do godziny  18.00 </w:t>
            </w:r>
          </w:p>
          <w:p w:rsidR="007879E0" w:rsidRDefault="00540F84">
            <w:pPr>
              <w:snapToGrid w:val="0"/>
              <w:ind w:left="97" w:right="266" w:hanging="23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Zgłoszenia odbywać się będą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online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JEDYNIE poprzez panel </w:t>
            </w:r>
            <w:hyperlink r:id="rId7">
              <w:r>
                <w:rPr>
                  <w:rStyle w:val="czeinternetowe"/>
                  <w:rFonts w:ascii="Calibri" w:hAnsi="Calibri" w:cs="Calibri"/>
                  <w:b/>
                  <w:sz w:val="22"/>
                  <w:szCs w:val="22"/>
                </w:rPr>
                <w:t>https://zawodykonne.com/Bogatynia</w:t>
              </w:r>
            </w:hyperlink>
          </w:p>
          <w:p w:rsidR="007879E0" w:rsidRDefault="00540F84">
            <w:pPr>
              <w:snapToGrid w:val="0"/>
              <w:ind w:left="97" w:right="266" w:hanging="23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Żadna inna forma zgłoszeń nie będzie ważna.</w:t>
            </w:r>
          </w:p>
          <w:p w:rsidR="007879E0" w:rsidRDefault="007879E0">
            <w:pPr>
              <w:snapToGrid w:val="0"/>
              <w:ind w:left="97" w:right="266" w:hanging="23"/>
            </w:pPr>
          </w:p>
        </w:tc>
      </w:tr>
      <w:tr w:rsidR="007879E0">
        <w:trPr>
          <w:trHeight w:val="23"/>
        </w:trPr>
        <w:tc>
          <w:tcPr>
            <w:tcW w:w="2670" w:type="dxa"/>
            <w:shd w:val="clear" w:color="auto" w:fill="auto"/>
          </w:tcPr>
          <w:p w:rsidR="007879E0" w:rsidRDefault="00540F84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Uczestnicy:</w:t>
            </w:r>
          </w:p>
        </w:tc>
        <w:tc>
          <w:tcPr>
            <w:tcW w:w="7724" w:type="dxa"/>
            <w:shd w:val="clear" w:color="auto" w:fill="auto"/>
          </w:tcPr>
          <w:p w:rsidR="007879E0" w:rsidRDefault="00540F84">
            <w:pPr>
              <w:snapToGrid w:val="0"/>
              <w:ind w:left="97" w:right="266" w:hanging="23"/>
            </w:pPr>
            <w:r>
              <w:rPr>
                <w:rFonts w:ascii="Calibri" w:hAnsi="Calibri" w:cs="Calibri"/>
                <w:sz w:val="22"/>
                <w:szCs w:val="22"/>
              </w:rPr>
              <w:t>Kluby i Sekcje PZJ, zawodnicy niezrzeszeni, goście z Czech i Niemiec</w:t>
            </w:r>
          </w:p>
        </w:tc>
      </w:tr>
      <w:tr w:rsidR="007879E0">
        <w:tc>
          <w:tcPr>
            <w:tcW w:w="2670" w:type="dxa"/>
            <w:shd w:val="clear" w:color="auto" w:fill="auto"/>
          </w:tcPr>
          <w:p w:rsidR="007879E0" w:rsidRDefault="00540F84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Komisja sędziowska:</w:t>
            </w:r>
          </w:p>
        </w:tc>
        <w:tc>
          <w:tcPr>
            <w:tcW w:w="7724" w:type="dxa"/>
            <w:shd w:val="clear" w:color="auto" w:fill="auto"/>
          </w:tcPr>
          <w:p w:rsidR="007879E0" w:rsidRDefault="007879E0">
            <w:pPr>
              <w:snapToGrid w:val="0"/>
              <w:ind w:left="97" w:right="266" w:hanging="23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79E0" w:rsidRDefault="007879E0">
            <w:pPr>
              <w:snapToGrid w:val="0"/>
              <w:ind w:left="97" w:right="266" w:hanging="2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79E0">
        <w:tc>
          <w:tcPr>
            <w:tcW w:w="2670" w:type="dxa"/>
            <w:shd w:val="clear" w:color="auto" w:fill="auto"/>
          </w:tcPr>
          <w:p w:rsidR="007879E0" w:rsidRDefault="00540F84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Sędzia Główny:</w:t>
            </w:r>
          </w:p>
        </w:tc>
        <w:tc>
          <w:tcPr>
            <w:tcW w:w="7724" w:type="dxa"/>
            <w:shd w:val="clear" w:color="auto" w:fill="auto"/>
          </w:tcPr>
          <w:p w:rsidR="007879E0" w:rsidRDefault="00540F84">
            <w:pPr>
              <w:tabs>
                <w:tab w:val="left" w:pos="2175"/>
              </w:tabs>
              <w:snapToGrid w:val="0"/>
              <w:ind w:left="97" w:right="266" w:hanging="23"/>
            </w:pPr>
            <w:r>
              <w:rPr>
                <w:rFonts w:ascii="Calibri" w:hAnsi="Calibri" w:cs="Calibri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Ksztoń</w:t>
            </w:r>
            <w:proofErr w:type="spellEnd"/>
          </w:p>
        </w:tc>
      </w:tr>
      <w:tr w:rsidR="007879E0">
        <w:tc>
          <w:tcPr>
            <w:tcW w:w="2670" w:type="dxa"/>
            <w:shd w:val="clear" w:color="auto" w:fill="auto"/>
          </w:tcPr>
          <w:p w:rsidR="007879E0" w:rsidRDefault="00540F84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Sędzia DZJ:</w:t>
            </w:r>
          </w:p>
        </w:tc>
        <w:tc>
          <w:tcPr>
            <w:tcW w:w="7724" w:type="dxa"/>
            <w:shd w:val="clear" w:color="auto" w:fill="auto"/>
          </w:tcPr>
          <w:p w:rsidR="007879E0" w:rsidRDefault="00540F84">
            <w:pPr>
              <w:tabs>
                <w:tab w:val="left" w:pos="2175"/>
              </w:tabs>
              <w:snapToGrid w:val="0"/>
              <w:ind w:left="97" w:right="266" w:hanging="23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Potaczek</w:t>
            </w:r>
            <w:proofErr w:type="spellEnd"/>
          </w:p>
        </w:tc>
      </w:tr>
      <w:tr w:rsidR="007879E0">
        <w:trPr>
          <w:trHeight w:val="344"/>
        </w:trPr>
        <w:tc>
          <w:tcPr>
            <w:tcW w:w="2670" w:type="dxa"/>
            <w:shd w:val="clear" w:color="auto" w:fill="auto"/>
          </w:tcPr>
          <w:p w:rsidR="007879E0" w:rsidRDefault="00540F84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Sędziowie:</w:t>
            </w:r>
          </w:p>
        </w:tc>
        <w:tc>
          <w:tcPr>
            <w:tcW w:w="7724" w:type="dxa"/>
            <w:shd w:val="clear" w:color="auto" w:fill="auto"/>
          </w:tcPr>
          <w:p w:rsidR="007879E0" w:rsidRDefault="00540F84">
            <w:pPr>
              <w:snapToGrid w:val="0"/>
              <w:ind w:right="266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Krzesiewicz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, Włodzimierz Gajda</w:t>
            </w:r>
          </w:p>
        </w:tc>
      </w:tr>
      <w:tr w:rsidR="007879E0">
        <w:tc>
          <w:tcPr>
            <w:tcW w:w="2670" w:type="dxa"/>
            <w:shd w:val="clear" w:color="auto" w:fill="auto"/>
          </w:tcPr>
          <w:p w:rsidR="007879E0" w:rsidRDefault="00540F84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Gospodarz toru:</w:t>
            </w:r>
          </w:p>
        </w:tc>
        <w:tc>
          <w:tcPr>
            <w:tcW w:w="7724" w:type="dxa"/>
            <w:shd w:val="clear" w:color="auto" w:fill="auto"/>
          </w:tcPr>
          <w:p w:rsidR="007879E0" w:rsidRDefault="00540F84">
            <w:pPr>
              <w:snapToGrid w:val="0"/>
              <w:ind w:left="97" w:right="266" w:hanging="23"/>
            </w:pPr>
            <w:r>
              <w:rPr>
                <w:rFonts w:ascii="Calibri" w:hAnsi="Calibri" w:cs="Calibri"/>
                <w:sz w:val="22"/>
                <w:szCs w:val="22"/>
              </w:rPr>
              <w:t>Jacek Pękalski</w:t>
            </w:r>
          </w:p>
        </w:tc>
      </w:tr>
      <w:tr w:rsidR="007879E0">
        <w:tc>
          <w:tcPr>
            <w:tcW w:w="2670" w:type="dxa"/>
            <w:shd w:val="clear" w:color="auto" w:fill="auto"/>
          </w:tcPr>
          <w:p w:rsidR="007879E0" w:rsidRDefault="00540F84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Dyrektor zawodów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724" w:type="dxa"/>
            <w:shd w:val="clear" w:color="auto" w:fill="auto"/>
          </w:tcPr>
          <w:p w:rsidR="007879E0" w:rsidRDefault="00540F84">
            <w:pPr>
              <w:snapToGrid w:val="0"/>
              <w:ind w:left="74" w:right="266"/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Marian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Matyjasik</w:t>
            </w:r>
            <w:proofErr w:type="spellEnd"/>
          </w:p>
        </w:tc>
      </w:tr>
      <w:tr w:rsidR="007879E0">
        <w:tc>
          <w:tcPr>
            <w:tcW w:w="2670" w:type="dxa"/>
            <w:shd w:val="clear" w:color="auto" w:fill="auto"/>
          </w:tcPr>
          <w:p w:rsidR="007879E0" w:rsidRDefault="00540F84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Lekarz weterynarii:</w:t>
            </w:r>
          </w:p>
        </w:tc>
        <w:tc>
          <w:tcPr>
            <w:tcW w:w="7724" w:type="dxa"/>
            <w:shd w:val="clear" w:color="auto" w:fill="auto"/>
          </w:tcPr>
          <w:p w:rsidR="007879E0" w:rsidRDefault="00540F84">
            <w:pPr>
              <w:snapToGrid w:val="0"/>
              <w:ind w:left="97" w:right="266" w:hanging="23"/>
            </w:pPr>
            <w:r>
              <w:rPr>
                <w:rFonts w:ascii="Calibri" w:hAnsi="Calibri" w:cs="Calibri"/>
                <w:sz w:val="22"/>
                <w:szCs w:val="22"/>
              </w:rPr>
              <w:t>Jan Żurowski</w:t>
            </w:r>
          </w:p>
        </w:tc>
      </w:tr>
    </w:tbl>
    <w:p w:rsidR="007879E0" w:rsidRDefault="007879E0">
      <w:pPr>
        <w:rPr>
          <w:rFonts w:ascii="Calibri" w:hAnsi="Calibri" w:cs="Calibri"/>
        </w:rPr>
      </w:pPr>
    </w:p>
    <w:p w:rsidR="007879E0" w:rsidRDefault="007879E0">
      <w:pPr>
        <w:rPr>
          <w:rFonts w:ascii="Calibri" w:hAnsi="Calibri" w:cs="Calibri"/>
        </w:rPr>
      </w:pPr>
    </w:p>
    <w:p w:rsidR="007879E0" w:rsidRDefault="007879E0">
      <w:pPr>
        <w:rPr>
          <w:rFonts w:ascii="Calibri" w:hAnsi="Calibri" w:cs="Calibri"/>
        </w:rPr>
      </w:pPr>
    </w:p>
    <w:p w:rsidR="007879E0" w:rsidRDefault="007879E0">
      <w:pPr>
        <w:rPr>
          <w:rFonts w:ascii="Calibri" w:hAnsi="Calibri" w:cs="Calibri"/>
        </w:rPr>
      </w:pPr>
    </w:p>
    <w:p w:rsidR="007879E0" w:rsidRDefault="007879E0">
      <w:pPr>
        <w:rPr>
          <w:rFonts w:ascii="Calibri" w:hAnsi="Calibri" w:cs="Calibri"/>
        </w:rPr>
      </w:pPr>
    </w:p>
    <w:p w:rsidR="007879E0" w:rsidRDefault="007879E0">
      <w:pPr>
        <w:rPr>
          <w:rFonts w:ascii="Calibri" w:hAnsi="Calibri" w:cs="Calibri"/>
        </w:rPr>
      </w:pPr>
    </w:p>
    <w:p w:rsidR="007879E0" w:rsidRDefault="007879E0">
      <w:pPr>
        <w:rPr>
          <w:rFonts w:ascii="Calibri" w:hAnsi="Calibri" w:cs="Calibri"/>
        </w:rPr>
      </w:pPr>
    </w:p>
    <w:p w:rsidR="007879E0" w:rsidRDefault="007879E0">
      <w:pPr>
        <w:rPr>
          <w:rFonts w:ascii="Calibri" w:hAnsi="Calibri" w:cs="Calibri"/>
        </w:rPr>
      </w:pPr>
    </w:p>
    <w:p w:rsidR="007879E0" w:rsidRDefault="007879E0">
      <w:pPr>
        <w:rPr>
          <w:rFonts w:ascii="Calibri" w:hAnsi="Calibri" w:cs="Calibri"/>
        </w:rPr>
      </w:pPr>
    </w:p>
    <w:p w:rsidR="007879E0" w:rsidRDefault="007879E0">
      <w:pPr>
        <w:rPr>
          <w:rFonts w:ascii="Calibri" w:hAnsi="Calibri" w:cs="Calibri"/>
        </w:rPr>
      </w:pPr>
    </w:p>
    <w:p w:rsidR="007879E0" w:rsidRDefault="007879E0">
      <w:pPr>
        <w:rPr>
          <w:rFonts w:ascii="Calibri" w:hAnsi="Calibri" w:cs="Calibri"/>
        </w:rPr>
      </w:pPr>
    </w:p>
    <w:p w:rsidR="007879E0" w:rsidRDefault="007879E0">
      <w:pPr>
        <w:rPr>
          <w:rFonts w:ascii="Calibri" w:hAnsi="Calibri" w:cs="Calibri"/>
        </w:rPr>
      </w:pPr>
    </w:p>
    <w:p w:rsidR="007879E0" w:rsidRDefault="007879E0">
      <w:pPr>
        <w:rPr>
          <w:rFonts w:ascii="Calibri" w:hAnsi="Calibri" w:cs="Calibri"/>
        </w:rPr>
      </w:pPr>
    </w:p>
    <w:p w:rsidR="007879E0" w:rsidRDefault="007879E0">
      <w:pPr>
        <w:rPr>
          <w:rFonts w:ascii="Calibri" w:hAnsi="Calibri" w:cs="Calibri"/>
        </w:rPr>
      </w:pPr>
    </w:p>
    <w:tbl>
      <w:tblPr>
        <w:tblW w:w="10475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2670"/>
        <w:gridCol w:w="7805"/>
      </w:tblGrid>
      <w:tr w:rsidR="007879E0">
        <w:tc>
          <w:tcPr>
            <w:tcW w:w="2670" w:type="dxa"/>
            <w:shd w:val="clear" w:color="auto" w:fill="auto"/>
          </w:tcPr>
          <w:p w:rsidR="007879E0" w:rsidRDefault="00540F84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sz w:val="24"/>
              </w:rPr>
              <w:lastRenderedPageBreak/>
              <w:t>Program Zawodów:</w:t>
            </w:r>
          </w:p>
          <w:p w:rsidR="007879E0" w:rsidRDefault="007879E0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04" w:type="dxa"/>
            <w:shd w:val="clear" w:color="auto" w:fill="auto"/>
          </w:tcPr>
          <w:p w:rsidR="007879E0" w:rsidRDefault="00540F84">
            <w:pPr>
              <w:snapToGrid w:val="0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Sobota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01.06.2019 -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Zawody towarzyskie:</w:t>
            </w:r>
          </w:p>
          <w:p w:rsidR="007879E0" w:rsidRDefault="00540F84">
            <w:pPr>
              <w:suppressAutoHyphens w:val="0"/>
              <w:spacing w:before="280" w:after="280"/>
            </w:pPr>
            <w:r>
              <w:rPr>
                <w:sz w:val="24"/>
                <w:szCs w:val="24"/>
              </w:rPr>
              <w:t>1. Mini LL do 70 cm dokładności /238.1.1/</w:t>
            </w:r>
          </w:p>
          <w:p w:rsidR="007879E0" w:rsidRDefault="00540F84">
            <w:pPr>
              <w:suppressAutoHyphens w:val="0"/>
              <w:spacing w:before="280" w:after="280"/>
            </w:pPr>
            <w:r>
              <w:rPr>
                <w:sz w:val="24"/>
                <w:szCs w:val="24"/>
              </w:rPr>
              <w:t>2. LL 90 cm dokładności /238.1.1/</w:t>
            </w:r>
          </w:p>
          <w:p w:rsidR="007879E0" w:rsidRDefault="00540F84">
            <w:pPr>
              <w:suppressAutoHyphens w:val="0"/>
              <w:spacing w:before="280" w:after="280"/>
            </w:pPr>
            <w:r>
              <w:rPr>
                <w:sz w:val="24"/>
                <w:szCs w:val="24"/>
              </w:rPr>
              <w:t xml:space="preserve">3. L 100 cm zwykły /238.2.1/ </w:t>
            </w:r>
          </w:p>
          <w:p w:rsidR="007879E0" w:rsidRDefault="00540F84">
            <w:pPr>
              <w:suppressAutoHyphens w:val="0"/>
              <w:spacing w:before="280" w:after="280"/>
            </w:pPr>
            <w:r>
              <w:rPr>
                <w:sz w:val="24"/>
                <w:szCs w:val="24"/>
              </w:rPr>
              <w:t>4. KONKURS POKAZOWY</w:t>
            </w:r>
          </w:p>
          <w:p w:rsidR="007879E0" w:rsidRDefault="00540F84">
            <w:pPr>
              <w:suppressAutoHyphens w:val="0"/>
              <w:spacing w:before="280" w:after="280"/>
              <w:jc w:val="both"/>
            </w:pPr>
            <w:r>
              <w:rPr>
                <w:sz w:val="24"/>
                <w:szCs w:val="24"/>
              </w:rPr>
              <w:t xml:space="preserve">Konkurs 6-ciu barier * - przeszkody </w:t>
            </w:r>
            <w:proofErr w:type="spellStart"/>
            <w:r>
              <w:rPr>
                <w:sz w:val="24"/>
                <w:szCs w:val="24"/>
              </w:rPr>
              <w:t>parkurowe</w:t>
            </w:r>
            <w:proofErr w:type="spellEnd"/>
            <w:r>
              <w:rPr>
                <w:sz w:val="24"/>
                <w:szCs w:val="24"/>
              </w:rPr>
              <w:t xml:space="preserve"> od 90 cm – Puchar Prezesa </w:t>
            </w:r>
            <w:proofErr w:type="spellStart"/>
            <w:r>
              <w:rPr>
                <w:sz w:val="24"/>
                <w:szCs w:val="24"/>
              </w:rPr>
              <w:t>ŁSR-S</w:t>
            </w:r>
            <w:proofErr w:type="spellEnd"/>
            <w:r>
              <w:rPr>
                <w:sz w:val="24"/>
                <w:szCs w:val="24"/>
              </w:rPr>
              <w:t xml:space="preserve"> „Na koń” w Łagowie</w:t>
            </w:r>
          </w:p>
          <w:p w:rsidR="007879E0" w:rsidRDefault="00540F84">
            <w:pPr>
              <w:suppressAutoHyphens w:val="0"/>
              <w:spacing w:before="280" w:after="280"/>
              <w:jc w:val="both"/>
            </w:pPr>
            <w:r>
              <w:rPr>
                <w:sz w:val="24"/>
                <w:szCs w:val="24"/>
              </w:rPr>
              <w:t>*</w:t>
            </w:r>
            <w:r>
              <w:rPr>
                <w:rFonts w:ascii="Verdana;Segoe UI;Helvetica;Aria" w:hAnsi="Verdana;Segoe UI;Helvetica;Aria"/>
                <w:color w:val="2D2D2D"/>
              </w:rPr>
              <w:t>Konkurs skła</w:t>
            </w:r>
            <w:r>
              <w:rPr>
                <w:rFonts w:ascii="Verdana;Segoe UI;Helvetica;Aria" w:hAnsi="Verdana;Segoe UI;Helvetica;Aria"/>
                <w:color w:val="2D2D2D"/>
              </w:rPr>
              <w:t>da się przejazdu podstawowego oraz max 4 rozgrywek.</w:t>
            </w:r>
          </w:p>
          <w:p w:rsidR="007879E0" w:rsidRDefault="00540F84">
            <w:pPr>
              <w:pStyle w:val="Tekstpodstawowy"/>
              <w:spacing w:after="283"/>
              <w:jc w:val="both"/>
              <w:rPr>
                <w:rFonts w:ascii="Verdana;Segoe UI;Helvetica;Aria" w:hAnsi="Verdana;Segoe UI;Helvetica;Aria"/>
                <w:color w:val="2D2D2D"/>
                <w:sz w:val="20"/>
              </w:rPr>
            </w:pPr>
            <w:r>
              <w:rPr>
                <w:rFonts w:ascii="Verdana;Segoe UI;Helvetica;Aria" w:hAnsi="Verdana;Segoe UI;Helvetica;Aria"/>
                <w:color w:val="2D2D2D"/>
                <w:sz w:val="20"/>
              </w:rPr>
              <w:t>Przejazd podstawowy odbywa się na 6-ciu przeszkodach, od 90 cm do 110 cm (podwyższenie co 2 przeszkody).</w:t>
            </w:r>
          </w:p>
          <w:p w:rsidR="007879E0" w:rsidRDefault="00540F84">
            <w:pPr>
              <w:pStyle w:val="Tekstpodstawowy"/>
              <w:spacing w:after="283"/>
              <w:jc w:val="both"/>
              <w:rPr>
                <w:rFonts w:ascii="Verdana;Segoe UI;Helvetica;Aria" w:hAnsi="Verdana;Segoe UI;Helvetica;Aria"/>
                <w:color w:val="2D2D2D"/>
                <w:sz w:val="20"/>
              </w:rPr>
            </w:pPr>
            <w:r>
              <w:rPr>
                <w:rFonts w:ascii="Verdana;Segoe UI;Helvetica;Aria" w:hAnsi="Verdana;Segoe UI;Helvetica;Aria"/>
                <w:color w:val="2D2D2D"/>
                <w:sz w:val="20"/>
              </w:rPr>
              <w:t>Pierwsza rozgrywka jest na 6-ciu podwyższonych przeszkodach.</w:t>
            </w:r>
          </w:p>
          <w:p w:rsidR="007879E0" w:rsidRDefault="00540F84">
            <w:pPr>
              <w:pStyle w:val="Tekstpodstawowy"/>
              <w:spacing w:after="283"/>
              <w:jc w:val="both"/>
              <w:rPr>
                <w:rFonts w:ascii="Verdana;Segoe UI;Helvetica;Aria" w:hAnsi="Verdana;Segoe UI;Helvetica;Aria"/>
                <w:color w:val="2D2D2D"/>
                <w:sz w:val="20"/>
              </w:rPr>
            </w:pPr>
            <w:r>
              <w:rPr>
                <w:rFonts w:ascii="Verdana;Segoe UI;Helvetica;Aria" w:hAnsi="Verdana;Segoe UI;Helvetica;Aria"/>
                <w:color w:val="2D2D2D"/>
                <w:sz w:val="20"/>
              </w:rPr>
              <w:t xml:space="preserve">Od 2-ej rozgrywki ilość przeszkód </w:t>
            </w:r>
            <w:r>
              <w:rPr>
                <w:rFonts w:ascii="Verdana;Segoe UI;Helvetica;Aria" w:hAnsi="Verdana;Segoe UI;Helvetica;Aria"/>
                <w:color w:val="2D2D2D"/>
                <w:sz w:val="20"/>
              </w:rPr>
              <w:t>zostaje zmniejszona do 3 a najniższe przeszkody będą usunięte. Odległości między przeszkodami pozostają takie jak były. </w:t>
            </w:r>
          </w:p>
          <w:p w:rsidR="007879E0" w:rsidRDefault="00540F84">
            <w:pPr>
              <w:pStyle w:val="Tekstpodstawowy"/>
              <w:spacing w:after="283"/>
              <w:jc w:val="both"/>
              <w:rPr>
                <w:rFonts w:ascii="Verdana;Segoe UI;Helvetica;Aria" w:hAnsi="Verdana;Segoe UI;Helvetica;Aria"/>
                <w:color w:val="2D2D2D"/>
                <w:sz w:val="20"/>
              </w:rPr>
            </w:pPr>
            <w:r>
              <w:rPr>
                <w:rFonts w:ascii="Verdana;Segoe UI;Helvetica;Aria" w:hAnsi="Verdana;Segoe UI;Helvetica;Aria"/>
                <w:color w:val="2D2D2D"/>
                <w:sz w:val="20"/>
              </w:rPr>
              <w:t>W przypadku wyłamania należy kontynuować przejazd od przeszkody na której było wyłamanie. </w:t>
            </w:r>
          </w:p>
          <w:p w:rsidR="007879E0" w:rsidRDefault="00540F84">
            <w:pPr>
              <w:pStyle w:val="Tekstpodstawowy"/>
              <w:spacing w:after="283"/>
              <w:jc w:val="both"/>
              <w:rPr>
                <w:rFonts w:ascii="Verdana;Segoe UI;Helvetica;Aria" w:hAnsi="Verdana;Segoe UI;Helvetica;Aria"/>
                <w:color w:val="2D2D2D"/>
                <w:sz w:val="20"/>
              </w:rPr>
            </w:pPr>
            <w:r>
              <w:rPr>
                <w:rFonts w:ascii="Verdana;Segoe UI;Helvetica;Aria" w:hAnsi="Verdana;Segoe UI;Helvetica;Aria"/>
                <w:color w:val="2D2D2D"/>
                <w:sz w:val="20"/>
              </w:rPr>
              <w:t>Do następnych rozgrywek przechodzą zawodnicy</w:t>
            </w:r>
            <w:r>
              <w:rPr>
                <w:rFonts w:ascii="Verdana;Segoe UI;Helvetica;Aria" w:hAnsi="Verdana;Segoe UI;Helvetica;Aria"/>
                <w:color w:val="2D2D2D"/>
                <w:sz w:val="20"/>
              </w:rPr>
              <w:t xml:space="preserve"> z bezbłędnymi przejazdami lub jeśli takich nie ma to z jednakowym najlepszym wynikiem ale wtedy przeszkody nie są podwyższane. </w:t>
            </w:r>
          </w:p>
          <w:p w:rsidR="007879E0" w:rsidRDefault="00540F84">
            <w:pPr>
              <w:pStyle w:val="Tekstpodstawowy"/>
              <w:jc w:val="both"/>
            </w:pPr>
            <w:r>
              <w:rPr>
                <w:rFonts w:ascii="Verdana;sans-serif" w:hAnsi="Verdana;sans-serif"/>
                <w:color w:val="2D2D2D"/>
                <w:sz w:val="20"/>
                <w:highlight w:val="white"/>
              </w:rPr>
              <w:t>Przy równej ilości punktów karnych, po 4-ej rozgrywce wszyscy zawodnicy zajmują pierwsze miejsce a nagrody są dzielone między n</w:t>
            </w:r>
            <w:r>
              <w:rPr>
                <w:rFonts w:ascii="Verdana;sans-serif" w:hAnsi="Verdana;sans-serif"/>
                <w:color w:val="2D2D2D"/>
                <w:sz w:val="20"/>
                <w:highlight w:val="white"/>
              </w:rPr>
              <w:t>imi. </w:t>
            </w:r>
          </w:p>
          <w:p w:rsidR="007879E0" w:rsidRDefault="007879E0">
            <w:pPr>
              <w:pStyle w:val="Tekstpodstawowy"/>
              <w:rPr>
                <w:rFonts w:ascii="Verdana;sans-serif" w:hAnsi="Verdana;sans-serif"/>
                <w:color w:val="2D2D2D"/>
                <w:sz w:val="20"/>
                <w:highlight w:val="white"/>
              </w:rPr>
            </w:pPr>
          </w:p>
        </w:tc>
      </w:tr>
      <w:tr w:rsidR="007879E0">
        <w:tc>
          <w:tcPr>
            <w:tcW w:w="2670" w:type="dxa"/>
            <w:shd w:val="clear" w:color="auto" w:fill="auto"/>
          </w:tcPr>
          <w:p w:rsidR="007879E0" w:rsidRDefault="00540F84">
            <w:pPr>
              <w:snapToGrid w:val="0"/>
              <w:jc w:val="righ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Rodzaj podłoża:</w:t>
            </w:r>
          </w:p>
        </w:tc>
        <w:tc>
          <w:tcPr>
            <w:tcW w:w="7804" w:type="dxa"/>
            <w:shd w:val="clear" w:color="auto" w:fill="auto"/>
          </w:tcPr>
          <w:p w:rsidR="007879E0" w:rsidRDefault="00540F84">
            <w:pPr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Parkur i rozprężania – trawiaste podłoże, murawa boiska piłkarskiego</w:t>
            </w:r>
          </w:p>
          <w:p w:rsidR="007879E0" w:rsidRDefault="007879E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9E0">
        <w:tc>
          <w:tcPr>
            <w:tcW w:w="2670" w:type="dxa"/>
            <w:shd w:val="clear" w:color="auto" w:fill="auto"/>
          </w:tcPr>
          <w:p w:rsidR="007879E0" w:rsidRDefault="00540F84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sz w:val="24"/>
              </w:rPr>
              <w:t xml:space="preserve">Opłaty :    </w:t>
            </w:r>
          </w:p>
          <w:p w:rsidR="007879E0" w:rsidRDefault="00540F84">
            <w:pPr>
              <w:jc w:val="righ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</w:t>
            </w:r>
          </w:p>
          <w:p w:rsidR="007879E0" w:rsidRDefault="007879E0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04" w:type="dxa"/>
            <w:shd w:val="clear" w:color="auto" w:fill="auto"/>
          </w:tcPr>
          <w:p w:rsidR="007879E0" w:rsidRDefault="00540F84">
            <w:pPr>
              <w:snapToGrid w:val="0"/>
            </w:pPr>
            <w:r>
              <w:rPr>
                <w:rFonts w:ascii="Calibri" w:hAnsi="Calibri" w:cs="Calibri"/>
                <w:b/>
                <w:sz w:val="24"/>
              </w:rPr>
              <w:t>Konkursy towarzyskie :</w:t>
            </w:r>
            <w:r>
              <w:rPr>
                <w:rFonts w:ascii="Calibri" w:hAnsi="Calibri" w:cs="Calibri"/>
                <w:sz w:val="24"/>
              </w:rPr>
              <w:t xml:space="preserve">    1, 2, 3                20zł / 5 EUR</w:t>
            </w:r>
          </w:p>
          <w:p w:rsidR="007879E0" w:rsidRDefault="00540F84">
            <w:pPr>
              <w:snapToGrid w:val="0"/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                       4</w:t>
            </w:r>
            <w:r>
              <w:rPr>
                <w:rFonts w:ascii="Calibri" w:hAnsi="Calibri" w:cs="Calibri"/>
                <w:sz w:val="24"/>
              </w:rPr>
              <w:t xml:space="preserve">                    40zł / 10 EUR</w:t>
            </w:r>
          </w:p>
          <w:p w:rsidR="007879E0" w:rsidRDefault="00540F84">
            <w:pPr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rFonts w:ascii="Arial" w:hAnsi="Arial" w:cs="Arial"/>
                <w:b/>
                <w:sz w:val="22"/>
                <w:szCs w:val="22"/>
              </w:rPr>
              <w:t>Zawodnicy zobowiązani są do wniesienia opłat w gotówce w biurze zawodów na min. 1 godzinę przed rozpoczęciem konkursu.</w:t>
            </w:r>
          </w:p>
        </w:tc>
      </w:tr>
      <w:tr w:rsidR="007879E0">
        <w:tc>
          <w:tcPr>
            <w:tcW w:w="2670" w:type="dxa"/>
            <w:shd w:val="clear" w:color="auto" w:fill="auto"/>
          </w:tcPr>
          <w:p w:rsidR="007879E0" w:rsidRDefault="00540F84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sz w:val="24"/>
              </w:rPr>
              <w:t xml:space="preserve">Listy startowe: </w:t>
            </w:r>
          </w:p>
        </w:tc>
        <w:tc>
          <w:tcPr>
            <w:tcW w:w="7804" w:type="dxa"/>
            <w:shd w:val="clear" w:color="auto" w:fill="auto"/>
          </w:tcPr>
          <w:p w:rsidR="007879E0" w:rsidRDefault="00540F84">
            <w:pPr>
              <w:snapToGrid w:val="0"/>
              <w:ind w:left="434" w:right="266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Listy startowe będą widoczne 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stronie </w:t>
            </w:r>
            <w:r>
              <w:t xml:space="preserve"> </w:t>
            </w:r>
            <w:hyperlink r:id="rId8">
              <w:r>
                <w:rPr>
                  <w:rStyle w:val="czeinternetowe"/>
                  <w:rFonts w:ascii="Calibri" w:hAnsi="Calibri" w:cs="Calibri"/>
                  <w:b/>
                  <w:sz w:val="22"/>
                  <w:szCs w:val="22"/>
                </w:rPr>
                <w:t>https://zawodykonne.com/Bogatynia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najpóźniej 30.05.2019 (czwartek) od godz. 20.00 </w:t>
            </w:r>
          </w:p>
          <w:p w:rsidR="007879E0" w:rsidRDefault="007879E0">
            <w:pPr>
              <w:snapToGrid w:val="0"/>
              <w:ind w:left="434" w:right="266"/>
            </w:pPr>
          </w:p>
        </w:tc>
      </w:tr>
      <w:tr w:rsidR="007879E0">
        <w:tc>
          <w:tcPr>
            <w:tcW w:w="2670" w:type="dxa"/>
            <w:shd w:val="clear" w:color="auto" w:fill="auto"/>
          </w:tcPr>
          <w:p w:rsidR="007879E0" w:rsidRDefault="007879E0">
            <w:pPr>
              <w:snapToGrid w:val="0"/>
              <w:jc w:val="right"/>
              <w:rPr>
                <w:rFonts w:ascii="Calibri" w:hAnsi="Calibri" w:cs="Calibri"/>
                <w:b/>
                <w:color w:val="FF0000"/>
                <w:sz w:val="24"/>
                <w:szCs w:val="22"/>
              </w:rPr>
            </w:pPr>
          </w:p>
          <w:p w:rsidR="007879E0" w:rsidRDefault="00540F84">
            <w:pPr>
              <w:jc w:val="right"/>
            </w:pPr>
            <w:r>
              <w:rPr>
                <w:rFonts w:ascii="Calibri" w:hAnsi="Calibri" w:cs="Calibri"/>
                <w:b/>
                <w:sz w:val="24"/>
              </w:rPr>
              <w:t>Sprawy organizacyjne:</w:t>
            </w:r>
          </w:p>
        </w:tc>
        <w:tc>
          <w:tcPr>
            <w:tcW w:w="7804" w:type="dxa"/>
            <w:shd w:val="clear" w:color="auto" w:fill="auto"/>
          </w:tcPr>
          <w:p w:rsidR="007879E0" w:rsidRDefault="007879E0">
            <w:pPr>
              <w:snapToGrid w:val="0"/>
              <w:ind w:left="292" w:right="266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79E0" w:rsidRDefault="00540F84">
            <w:pPr>
              <w:numPr>
                <w:ilvl w:val="0"/>
                <w:numId w:val="2"/>
              </w:numPr>
              <w:ind w:left="434" w:hanging="284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Należy podać imię i nazwisko zawodnika, jego przynależność klubową,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nr konkursu i ilość przejazdów;</w:t>
            </w:r>
          </w:p>
          <w:p w:rsidR="007879E0" w:rsidRDefault="00540F84">
            <w:pPr>
              <w:numPr>
                <w:ilvl w:val="0"/>
                <w:numId w:val="2"/>
              </w:numPr>
              <w:ind w:left="434" w:hanging="284"/>
              <w:jc w:val="both"/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Imię konia,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nr PZJ/ WZJ; </w:t>
            </w:r>
          </w:p>
          <w:p w:rsidR="007879E0" w:rsidRDefault="00540F84">
            <w:pPr>
              <w:ind w:left="4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7879E0" w:rsidRDefault="00540F84">
            <w:pPr>
              <w:numPr>
                <w:ilvl w:val="0"/>
                <w:numId w:val="2"/>
              </w:numPr>
              <w:ind w:left="43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Zmiany na listach startowych po terminie zgłoszeń lub w dniu zawodów:  opłata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 zł.</w:t>
            </w:r>
          </w:p>
          <w:p w:rsidR="007879E0" w:rsidRDefault="00540F84">
            <w:pPr>
              <w:numPr>
                <w:ilvl w:val="0"/>
                <w:numId w:val="2"/>
              </w:numPr>
              <w:ind w:left="43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Członkowie Stowarzyszenia „Na koń” i KJ „Na koń”  z zapłaconą składką członkowską za 2019 rok są zwolnieni z opłaty startowej.</w:t>
            </w:r>
          </w:p>
          <w:p w:rsidR="007879E0" w:rsidRDefault="00540F84">
            <w:pPr>
              <w:numPr>
                <w:ilvl w:val="0"/>
                <w:numId w:val="2"/>
              </w:numPr>
              <w:ind w:left="434" w:hanging="284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lastRenderedPageBreak/>
              <w:t>Prosimy o dostarczenie paszportów  wszystkic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h  koni  z  wszystkich  konkursów do biura zawodów przed rozpoczęciem konkursu.</w:t>
            </w:r>
          </w:p>
          <w:p w:rsidR="007879E0" w:rsidRDefault="00540F84">
            <w:pPr>
              <w:numPr>
                <w:ilvl w:val="0"/>
                <w:numId w:val="2"/>
              </w:numPr>
              <w:ind w:left="43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Organizator nie zapewnia boksów dla koni na terenie zawodów.  </w:t>
            </w:r>
          </w:p>
          <w:p w:rsidR="007879E0" w:rsidRDefault="00540F84">
            <w:pPr>
              <w:numPr>
                <w:ilvl w:val="0"/>
                <w:numId w:val="2"/>
              </w:numPr>
              <w:ind w:left="43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Dokumentacja zgodnie z przepisami PZJ. Obowiązują aktualne badania weterynaryjne koni oraz szczepienia. Bez w/w d</w:t>
            </w:r>
            <w:r>
              <w:rPr>
                <w:rFonts w:ascii="Calibri" w:hAnsi="Calibri" w:cs="Calibri"/>
                <w:sz w:val="22"/>
                <w:szCs w:val="22"/>
              </w:rPr>
              <w:t>okumentów konie nie będą dopuszczone do startów.</w:t>
            </w:r>
          </w:p>
          <w:p w:rsidR="007879E0" w:rsidRDefault="00540F84">
            <w:pPr>
              <w:numPr>
                <w:ilvl w:val="0"/>
                <w:numId w:val="2"/>
              </w:numPr>
              <w:ind w:left="43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Obowiązuje posiadanie numerów startowych zawodnika przypiętych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br/>
              <w:t>w widocznym miejscu.</w:t>
            </w:r>
          </w:p>
          <w:p w:rsidR="007879E0" w:rsidRDefault="00540F84">
            <w:pPr>
              <w:numPr>
                <w:ilvl w:val="0"/>
                <w:numId w:val="2"/>
              </w:numPr>
              <w:ind w:left="434" w:hanging="284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  <w:u w:val="single"/>
              </w:rPr>
              <w:t>Wszystkich zawodników  obowiązują  badania lekarskie lub co najmniej zgoda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lekarza na start w </w:t>
            </w:r>
            <w:r>
              <w:rPr>
                <w:rFonts w:ascii="Calibri" w:hAnsi="Calibri" w:cs="Tahoma"/>
                <w:b/>
                <w:bCs/>
                <w:sz w:val="22"/>
                <w:szCs w:val="22"/>
                <w:u w:val="single"/>
              </w:rPr>
              <w:t xml:space="preserve">konkursach towarzyskich!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  </w:t>
            </w:r>
          </w:p>
          <w:p w:rsidR="007879E0" w:rsidRDefault="00540F84">
            <w:pPr>
              <w:numPr>
                <w:ilvl w:val="0"/>
                <w:numId w:val="2"/>
              </w:numPr>
              <w:ind w:left="43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Osoby nieletnie zobowiązane  są do przedstawienia pisemnej zgody rodziców na start w zawodach.</w:t>
            </w:r>
          </w:p>
          <w:p w:rsidR="007879E0" w:rsidRDefault="00540F84">
            <w:pPr>
              <w:numPr>
                <w:ilvl w:val="0"/>
                <w:numId w:val="2"/>
              </w:numPr>
              <w:ind w:left="43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Wszelkie nieczystości pochodzenia zwierzęcego należy usuwać do gnojownika usytuowanego na placu zawodów i specjalnie oznaczonego.</w:t>
            </w:r>
          </w:p>
          <w:p w:rsidR="007879E0" w:rsidRDefault="00540F84">
            <w:pPr>
              <w:numPr>
                <w:ilvl w:val="0"/>
                <w:numId w:val="2"/>
              </w:numPr>
              <w:ind w:left="43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Przyczepy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koniowozy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prosimy parkować wyłącznie na miejscu wyznaczonym – asfalt przy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skateparku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879E0" w:rsidRDefault="00540F84">
            <w:pPr>
              <w:numPr>
                <w:ilvl w:val="0"/>
                <w:numId w:val="2"/>
              </w:numPr>
              <w:ind w:left="43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Na całym terenie zawodów, wszystkie osoby dosiadające koni obowiązuje noszenie prawidłowo zapiętego ochronnego nakrycia głowy (kask).</w:t>
            </w:r>
          </w:p>
          <w:p w:rsidR="007879E0" w:rsidRDefault="00540F84">
            <w:pPr>
              <w:numPr>
                <w:ilvl w:val="0"/>
                <w:numId w:val="2"/>
              </w:numPr>
              <w:ind w:left="43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Organizator nie ponosi odpowiedzialności za w</w:t>
            </w:r>
            <w:r>
              <w:rPr>
                <w:rFonts w:ascii="Calibri" w:hAnsi="Calibri" w:cs="Calibri"/>
                <w:sz w:val="22"/>
                <w:szCs w:val="22"/>
              </w:rPr>
              <w:t>ypadki, szkody i kradzieże podczas zawodów.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7879E0" w:rsidRDefault="00540F84">
            <w:pPr>
              <w:numPr>
                <w:ilvl w:val="0"/>
                <w:numId w:val="2"/>
              </w:numPr>
              <w:ind w:left="43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Organizator zastrzega sobie prawo do zmiany w programie zawodów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a w przypadku niewystarczającej liczby zgłoszeń - do odwołania niektórych konkursów lub ograniczenia puli nagród finansowych. </w:t>
            </w:r>
          </w:p>
          <w:p w:rsidR="007879E0" w:rsidRDefault="007879E0">
            <w:pPr>
              <w:ind w:left="43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879E0" w:rsidRDefault="007879E0">
            <w:pPr>
              <w:ind w:left="43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879E0" w:rsidRDefault="00540F84">
            <w:pPr>
              <w:snapToGrid w:val="0"/>
              <w:ind w:left="292" w:right="266"/>
            </w:pPr>
            <w:r>
              <w:rPr>
                <w:rStyle w:val="textexposedshow"/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  <w:t xml:space="preserve">W PRZYPADKU </w:t>
            </w:r>
            <w:r>
              <w:rPr>
                <w:rStyle w:val="textexposedshow"/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  <w:t>REZYGNACJI Z UDZIAŁU W ZAWODACH, INFORMACJĘ NALEŻY PODAĆ NAJPÓŹNIEJ DO PIĄTKU 31.05.2019 r. DO GODZINY 23:00 NA ADRES nakonwlagowie@gmail.com ORAZ ANULOWAĆ ZGŁOSZENIE NA PANELU www.zawodykonne.com</w:t>
            </w:r>
          </w:p>
          <w:p w:rsidR="007879E0" w:rsidRDefault="007879E0">
            <w:pPr>
              <w:ind w:left="43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879E0" w:rsidRDefault="007879E0">
      <w:pPr>
        <w:rPr>
          <w:rFonts w:ascii="Calibri" w:hAnsi="Calibri" w:cs="Calibri"/>
        </w:rPr>
      </w:pPr>
    </w:p>
    <w:p w:rsidR="007879E0" w:rsidRDefault="007879E0">
      <w:pPr>
        <w:rPr>
          <w:rFonts w:ascii="Calibri" w:hAnsi="Calibri" w:cs="Calibri"/>
        </w:rPr>
      </w:pPr>
    </w:p>
    <w:tbl>
      <w:tblPr>
        <w:tblW w:w="10464" w:type="dxa"/>
        <w:tblInd w:w="21" w:type="dxa"/>
        <w:tblCellMar>
          <w:left w:w="0" w:type="dxa"/>
          <w:right w:w="0" w:type="dxa"/>
        </w:tblCellMar>
        <w:tblLook w:val="0000"/>
      </w:tblPr>
      <w:tblGrid>
        <w:gridCol w:w="10464"/>
      </w:tblGrid>
      <w:tr w:rsidR="007879E0">
        <w:tc>
          <w:tcPr>
            <w:tcW w:w="10464" w:type="dxa"/>
            <w:shd w:val="clear" w:color="auto" w:fill="auto"/>
          </w:tcPr>
          <w:p w:rsidR="007879E0" w:rsidRDefault="00540F84">
            <w:pPr>
              <w:snapToGrid w:val="0"/>
              <w:jc w:val="center"/>
            </w:pPr>
            <w:r>
              <w:rPr>
                <w:rFonts w:ascii="Calibri" w:hAnsi="Calibri" w:cs="Calibri"/>
                <w:sz w:val="32"/>
                <w:u w:val="single"/>
              </w:rPr>
              <w:t>NAGRODY W KONKURSACH</w:t>
            </w:r>
          </w:p>
        </w:tc>
      </w:tr>
      <w:tr w:rsidR="007879E0">
        <w:tc>
          <w:tcPr>
            <w:tcW w:w="10464" w:type="dxa"/>
            <w:shd w:val="clear" w:color="auto" w:fill="auto"/>
          </w:tcPr>
          <w:p w:rsidR="007879E0" w:rsidRDefault="007879E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</w:p>
          <w:p w:rsidR="007879E0" w:rsidRDefault="00540F84">
            <w:pPr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Konkursy towarzyskie</w:t>
            </w:r>
          </w:p>
          <w:p w:rsidR="007879E0" w:rsidRDefault="007879E0">
            <w:pPr>
              <w:jc w:val="center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</w:p>
          <w:tbl>
            <w:tblPr>
              <w:tblW w:w="9760" w:type="dxa"/>
              <w:tblInd w:w="3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103" w:type="dxa"/>
              </w:tblCellMar>
              <w:tblLook w:val="0000"/>
            </w:tblPr>
            <w:tblGrid>
              <w:gridCol w:w="567"/>
              <w:gridCol w:w="2408"/>
              <w:gridCol w:w="6785"/>
            </w:tblGrid>
            <w:tr w:rsidR="007879E0"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879E0" w:rsidRDefault="00540F84">
                  <w:pPr>
                    <w:snapToGrid w:val="0"/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Nr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879E0" w:rsidRDefault="00540F84">
                  <w:pPr>
                    <w:snapToGrid w:val="0"/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Konkurs</w:t>
                  </w:r>
                </w:p>
              </w:tc>
              <w:tc>
                <w:tcPr>
                  <w:tcW w:w="6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879E0" w:rsidRDefault="00540F84">
                  <w:pPr>
                    <w:snapToGrid w:val="0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Nagrody</w:t>
                  </w:r>
                </w:p>
              </w:tc>
            </w:tr>
            <w:tr w:rsidR="007879E0"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879E0" w:rsidRDefault="00540F84">
                  <w:pPr>
                    <w:snapToGrid w:val="0"/>
                    <w:ind w:left="33"/>
                    <w:jc w:val="both"/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1.</w:t>
                  </w:r>
                </w:p>
                <w:p w:rsidR="007879E0" w:rsidRDefault="007879E0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879E0" w:rsidRDefault="00540F84">
                  <w:pPr>
                    <w:snapToGrid w:val="0"/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LL 60 – 70 cm</w:t>
                  </w:r>
                </w:p>
              </w:tc>
              <w:tc>
                <w:tcPr>
                  <w:tcW w:w="6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879E0" w:rsidRDefault="00540F84">
                  <w:pPr>
                    <w:snapToGrid w:val="0"/>
                    <w:ind w:left="175"/>
                  </w:pPr>
                  <w:proofErr w:type="spellStart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Flot’s</w:t>
                  </w:r>
                  <w:proofErr w:type="spellEnd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, drobne nagrody rzeczowe  za czyste przejazdy</w:t>
                  </w:r>
                </w:p>
              </w:tc>
            </w:tr>
            <w:tr w:rsidR="007879E0"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879E0" w:rsidRDefault="00540F84">
                  <w:pPr>
                    <w:snapToGrid w:val="0"/>
                    <w:ind w:left="33"/>
                    <w:jc w:val="both"/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2.</w:t>
                  </w:r>
                </w:p>
                <w:p w:rsidR="007879E0" w:rsidRDefault="007879E0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879E0" w:rsidRDefault="00540F84">
                  <w:pPr>
                    <w:snapToGrid w:val="0"/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LL 90 cm</w:t>
                  </w:r>
                </w:p>
              </w:tc>
              <w:tc>
                <w:tcPr>
                  <w:tcW w:w="6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879E0" w:rsidRDefault="00540F84">
                  <w:pPr>
                    <w:snapToGrid w:val="0"/>
                    <w:ind w:left="175"/>
                  </w:pPr>
                  <w:proofErr w:type="spellStart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Flot’s</w:t>
                  </w:r>
                  <w:proofErr w:type="spellEnd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, drobne nagrody rzeczowe  za czyste przejazdy</w:t>
                  </w:r>
                </w:p>
              </w:tc>
            </w:tr>
            <w:tr w:rsidR="007879E0">
              <w:trPr>
                <w:trHeight w:val="500"/>
              </w:trPr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879E0" w:rsidRDefault="00540F84">
                  <w:pPr>
                    <w:snapToGrid w:val="0"/>
                    <w:ind w:left="33"/>
                    <w:jc w:val="both"/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3.</w:t>
                  </w:r>
                </w:p>
                <w:p w:rsidR="007879E0" w:rsidRDefault="007879E0">
                  <w:pPr>
                    <w:snapToGrid w:val="0"/>
                    <w:ind w:left="33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879E0" w:rsidRDefault="00540F84">
                  <w:pPr>
                    <w:snapToGrid w:val="0"/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 100 cm</w:t>
                  </w:r>
                </w:p>
                <w:p w:rsidR="007879E0" w:rsidRDefault="007879E0">
                  <w:pPr>
                    <w:snapToGrid w:val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879E0" w:rsidRDefault="00540F84">
                  <w:pPr>
                    <w:snapToGrid w:val="0"/>
                    <w:ind w:left="175"/>
                  </w:pPr>
                  <w:proofErr w:type="spellStart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Flot’s</w:t>
                  </w:r>
                  <w:proofErr w:type="spellEnd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, puchary za miejsca I-III, nagrody rzeczowe za miejsca I – V</w:t>
                  </w:r>
                </w:p>
                <w:p w:rsidR="007879E0" w:rsidRDefault="007879E0">
                  <w:pPr>
                    <w:snapToGrid w:val="0"/>
                    <w:ind w:left="175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7879E0">
              <w:tc>
                <w:tcPr>
                  <w:tcW w:w="56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879E0" w:rsidRDefault="00540F84">
                  <w:pPr>
                    <w:snapToGrid w:val="0"/>
                    <w:ind w:left="33"/>
                    <w:jc w:val="both"/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40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879E0" w:rsidRDefault="00540F84">
                  <w:pPr>
                    <w:snapToGrid w:val="0"/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6-ciu barier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6785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879E0" w:rsidRDefault="00540F84">
                  <w:pPr>
                    <w:snapToGrid w:val="0"/>
                    <w:ind w:left="175"/>
                  </w:pPr>
                  <w:proofErr w:type="spellStart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Flot’s</w:t>
                  </w:r>
                  <w:proofErr w:type="spellEnd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, puchary za miejsca I-III,</w:t>
                  </w:r>
                </w:p>
                <w:p w:rsidR="007879E0" w:rsidRDefault="00540F84">
                  <w:pPr>
                    <w:ind w:left="175"/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nagrody pieniężne za trzy pierwsze miejsca: </w:t>
                  </w:r>
                </w:p>
                <w:p w:rsidR="007879E0" w:rsidRDefault="00540F84">
                  <w:pPr>
                    <w:snapToGrid w:val="0"/>
                    <w:ind w:left="175"/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I = 1000 zł; II = 800 zł; III = 600 zł</w:t>
                  </w:r>
                </w:p>
              </w:tc>
            </w:tr>
          </w:tbl>
          <w:p w:rsidR="007879E0" w:rsidRDefault="007879E0">
            <w:pPr>
              <w:jc w:val="center"/>
              <w:rPr>
                <w:rFonts w:ascii="Calibri" w:hAnsi="Calibri" w:cs="Calibri"/>
              </w:rPr>
            </w:pPr>
          </w:p>
          <w:p w:rsidR="007879E0" w:rsidRDefault="00540F84">
            <w:pPr>
              <w:jc w:val="center"/>
              <w:rPr>
                <w:rFonts w:ascii="Calibri" w:hAnsi="Calibri" w:cs="Calibri"/>
                <w:spacing w:val="8"/>
                <w:sz w:val="22"/>
                <w:szCs w:val="28"/>
              </w:rPr>
            </w:pPr>
            <w:r>
              <w:rPr>
                <w:rFonts w:ascii="Calibri" w:hAnsi="Calibri" w:cs="Calibri"/>
                <w:spacing w:val="8"/>
                <w:sz w:val="22"/>
                <w:szCs w:val="28"/>
              </w:rPr>
              <w:t xml:space="preserve">*Organizator zastrzega sobie możliwość zmiany wysokości nagród finansowych w przypadku przystąpienia do konkursu nr 4 mniej niż 5 par koń-jeździec lub miejsc ex </w:t>
            </w:r>
            <w:proofErr w:type="spellStart"/>
            <w:r>
              <w:rPr>
                <w:rFonts w:ascii="Calibri" w:hAnsi="Calibri" w:cs="Calibri"/>
                <w:spacing w:val="8"/>
                <w:sz w:val="22"/>
                <w:szCs w:val="28"/>
              </w:rPr>
              <w:t>aeqo</w:t>
            </w:r>
            <w:proofErr w:type="spellEnd"/>
            <w:r>
              <w:rPr>
                <w:rFonts w:ascii="Calibri" w:hAnsi="Calibri" w:cs="Calibri"/>
                <w:spacing w:val="8"/>
                <w:sz w:val="22"/>
                <w:szCs w:val="28"/>
              </w:rPr>
              <w:t xml:space="preserve">. Wtedy pula nagród zmniejszona będzie </w:t>
            </w:r>
            <w:r>
              <w:rPr>
                <w:rFonts w:ascii="Calibri" w:hAnsi="Calibri" w:cs="Calibri"/>
                <w:spacing w:val="8"/>
                <w:sz w:val="22"/>
                <w:szCs w:val="28"/>
              </w:rPr>
              <w:br/>
              <w:t>o połowę.</w:t>
            </w:r>
          </w:p>
        </w:tc>
      </w:tr>
    </w:tbl>
    <w:p w:rsidR="007879E0" w:rsidRDefault="00540F84">
      <w:r>
        <w:rPr>
          <w:rFonts w:ascii="Calibri" w:eastAsia="Calibri" w:hAnsi="Calibri" w:cs="Calibri"/>
          <w:b/>
          <w:spacing w:val="8"/>
          <w:sz w:val="24"/>
          <w:szCs w:val="28"/>
        </w:rPr>
        <w:t xml:space="preserve">       </w:t>
      </w:r>
    </w:p>
    <w:p w:rsidR="007879E0" w:rsidRDefault="007879E0">
      <w:pPr>
        <w:pStyle w:val="NormalnyWeb"/>
      </w:pPr>
    </w:p>
    <w:p w:rsidR="007879E0" w:rsidRDefault="00540F84">
      <w:pPr>
        <w:pStyle w:val="NormalnyWeb"/>
      </w:pPr>
      <w:r>
        <w:rPr>
          <w:rStyle w:val="Pogrubienie"/>
          <w:rFonts w:ascii="Calibri" w:hAnsi="Calibri" w:cs="Calibri"/>
          <w:sz w:val="20"/>
          <w:szCs w:val="20"/>
        </w:rPr>
        <w:t xml:space="preserve">KODEKS POSTĘPOWANIA Z KONIEM: </w:t>
      </w:r>
    </w:p>
    <w:p w:rsidR="007879E0" w:rsidRDefault="00540F84">
      <w:pPr>
        <w:pStyle w:val="NormalnyWeb"/>
      </w:pPr>
      <w:r>
        <w:rPr>
          <w:rStyle w:val="Pogrubienie"/>
          <w:rFonts w:ascii="Calibri" w:hAnsi="Calibri" w:cs="Calibri"/>
          <w:spacing w:val="8"/>
          <w:sz w:val="20"/>
          <w:szCs w:val="20"/>
        </w:rPr>
        <w:t>Polski Związek Jeździecki</w:t>
      </w:r>
      <w:r>
        <w:rPr>
          <w:rFonts w:ascii="Calibri" w:hAnsi="Calibri" w:cs="Calibri"/>
          <w:spacing w:val="8"/>
          <w:sz w:val="20"/>
          <w:szCs w:val="20"/>
        </w:rPr>
        <w:t xml:space="preserve"> prosi wszystkie osoby zaangażowane w jakikolwiek sposób w sporty konne, o przestrzeganie poniżej przedstawionego kodeksu oraz zasady, że dobro konia jest najważniejsze.</w:t>
      </w:r>
      <w:r>
        <w:rPr>
          <w:rFonts w:ascii="Calibri" w:hAnsi="Calibri" w:cs="Calibri"/>
          <w:spacing w:val="8"/>
          <w:sz w:val="20"/>
          <w:szCs w:val="20"/>
        </w:rPr>
        <w:br/>
        <w:t>Dobro konia musi być zawsze i wszędzie uwzględniane w sportac</w:t>
      </w:r>
      <w:r>
        <w:rPr>
          <w:rFonts w:ascii="Calibri" w:hAnsi="Calibri" w:cs="Calibri"/>
          <w:spacing w:val="8"/>
          <w:sz w:val="20"/>
          <w:szCs w:val="20"/>
        </w:rPr>
        <w:t>h konnych i nie może być podporządkowane współzawodnictwu sportowemu ani innym celom np. komercyjnym.</w:t>
      </w:r>
      <w:r>
        <w:rPr>
          <w:rFonts w:ascii="Calibri" w:hAnsi="Calibri" w:cs="Calibri"/>
          <w:spacing w:val="8"/>
          <w:sz w:val="20"/>
          <w:szCs w:val="20"/>
        </w:rPr>
        <w:br/>
        <w:t>I. Na wszystkich etapach treningu i przygotowań konia do startu w zawodach, dobro konia musi stać ponad wszelkimi innymi wymaganiami. Dotyczy to stałej op</w:t>
      </w:r>
      <w:r>
        <w:rPr>
          <w:rFonts w:ascii="Calibri" w:hAnsi="Calibri" w:cs="Calibri"/>
          <w:spacing w:val="8"/>
          <w:sz w:val="20"/>
          <w:szCs w:val="20"/>
        </w:rPr>
        <w:t>ieki, metod treningu, starannego obrządku, kucia i transportu.</w:t>
      </w:r>
      <w:r>
        <w:rPr>
          <w:rFonts w:ascii="Calibri" w:hAnsi="Calibri" w:cs="Calibri"/>
          <w:spacing w:val="8"/>
          <w:sz w:val="20"/>
          <w:szCs w:val="20"/>
        </w:rPr>
        <w:br/>
        <w:t>II. Konie i jeźdźcy muszą być wytrenowani, kompetentni i zdrowi zanim wezmą udział w zawodach. Odnosi się to także do podawania leków i środków medycznych, zabiegów chirurgicznych zagrażających</w:t>
      </w:r>
      <w:r>
        <w:rPr>
          <w:rFonts w:ascii="Calibri" w:hAnsi="Calibri" w:cs="Calibri"/>
          <w:spacing w:val="8"/>
          <w:sz w:val="20"/>
          <w:szCs w:val="20"/>
        </w:rPr>
        <w:t xml:space="preserve"> dobru konia lub ciąży klaczy, oraz do przypadków nadużywania pomocy.</w:t>
      </w:r>
      <w:r>
        <w:rPr>
          <w:rFonts w:ascii="Calibri" w:hAnsi="Calibri" w:cs="Calibri"/>
          <w:spacing w:val="8"/>
          <w:sz w:val="20"/>
          <w:szCs w:val="20"/>
        </w:rPr>
        <w:br/>
        <w:t xml:space="preserve">III. Zawody nie mogą zagrażać dobru konia. Wymaga to zwrócenia szczególnej uwagi na teren zawodów, powierzchnię podłoża, pogodę, warunki </w:t>
      </w:r>
      <w:proofErr w:type="spellStart"/>
      <w:r>
        <w:rPr>
          <w:rFonts w:ascii="Calibri" w:hAnsi="Calibri" w:cs="Calibri"/>
          <w:spacing w:val="8"/>
          <w:sz w:val="20"/>
          <w:szCs w:val="20"/>
        </w:rPr>
        <w:t>stajenne</w:t>
      </w:r>
      <w:proofErr w:type="spellEnd"/>
      <w:r>
        <w:rPr>
          <w:rFonts w:ascii="Calibri" w:hAnsi="Calibri" w:cs="Calibri"/>
          <w:spacing w:val="8"/>
          <w:sz w:val="20"/>
          <w:szCs w:val="20"/>
        </w:rPr>
        <w:t>, kondycję koni i ich bezpieczeństwo takż</w:t>
      </w:r>
      <w:r>
        <w:rPr>
          <w:rFonts w:ascii="Calibri" w:hAnsi="Calibri" w:cs="Calibri"/>
          <w:spacing w:val="8"/>
          <w:sz w:val="20"/>
          <w:szCs w:val="20"/>
        </w:rPr>
        <w:t>e podczas podróży powrotnej z zawodów.</w:t>
      </w:r>
      <w:r>
        <w:rPr>
          <w:rFonts w:ascii="Calibri" w:hAnsi="Calibri" w:cs="Calibri"/>
          <w:spacing w:val="8"/>
          <w:sz w:val="20"/>
          <w:szCs w:val="20"/>
        </w:rPr>
        <w:br/>
        <w:t>IV. Należy dołożyć wszelkich starań, aby zapewnić koniom staranną opiekę po zakończeniu zawodów, a także humanitarne traktowanie po zakończeniu kariery sportowej. Dotyczy to właściwej opieki weterynaryjnej obrażeń odn</w:t>
      </w:r>
      <w:r>
        <w:rPr>
          <w:rFonts w:ascii="Calibri" w:hAnsi="Calibri" w:cs="Calibri"/>
          <w:spacing w:val="8"/>
          <w:sz w:val="20"/>
          <w:szCs w:val="20"/>
        </w:rPr>
        <w:t>iesionych na zawodach, spokojnej starości, ewentualnie eutanazji.</w:t>
      </w:r>
      <w:r>
        <w:rPr>
          <w:rFonts w:ascii="Calibri" w:hAnsi="Calibri" w:cs="Calibri"/>
          <w:spacing w:val="8"/>
          <w:sz w:val="20"/>
          <w:szCs w:val="20"/>
        </w:rPr>
        <w:br/>
        <w:t>V. PZJ zachęca wszystkie osoby działające w sporcie jeździeckim do stałego podnoszenia swojej wiedzy oraz umiejętności dotyczących wszelkich aspektów współpracy z koniem.</w:t>
      </w:r>
    </w:p>
    <w:p w:rsidR="007879E0" w:rsidRDefault="00540F84">
      <w:pPr>
        <w:pStyle w:val="NormalnyWeb"/>
      </w:pPr>
      <w:r>
        <w:rPr>
          <w:rFonts w:ascii="Calibri" w:hAnsi="Calibri" w:cs="Calibri"/>
          <w:b/>
          <w:bCs/>
          <w:spacing w:val="8"/>
          <w:sz w:val="20"/>
          <w:szCs w:val="20"/>
        </w:rPr>
        <w:t>Szczepienia ochronn</w:t>
      </w:r>
      <w:r>
        <w:rPr>
          <w:rFonts w:ascii="Calibri" w:hAnsi="Calibri" w:cs="Calibri"/>
          <w:b/>
          <w:bCs/>
          <w:spacing w:val="8"/>
          <w:sz w:val="20"/>
          <w:szCs w:val="20"/>
        </w:rPr>
        <w:t>e przeciwko grypie koni. Obowiązuje następujący schemat szczepień:</w:t>
      </w:r>
    </w:p>
    <w:p w:rsidR="007879E0" w:rsidRDefault="00540F84">
      <w:pPr>
        <w:pStyle w:val="NormalnyWeb"/>
        <w:jc w:val="both"/>
      </w:pPr>
      <w:r>
        <w:rPr>
          <w:rFonts w:ascii="Calibri" w:hAnsi="Calibri" w:cs="Calibri"/>
          <w:spacing w:val="8"/>
          <w:sz w:val="20"/>
          <w:szCs w:val="20"/>
        </w:rPr>
        <w:t>a. szczepienie podstawowe: pierwsze szczepienie – w dniu rozpoczęcia szczepień drugie szczepienie – nie wcześniej niż 21-go dnia i nie później niż 92 dnia od pierwszego szczepienia.</w:t>
      </w:r>
    </w:p>
    <w:p w:rsidR="007879E0" w:rsidRDefault="00540F84">
      <w:pPr>
        <w:pStyle w:val="NormalnyWeb"/>
        <w:jc w:val="both"/>
      </w:pPr>
      <w:r>
        <w:rPr>
          <w:rFonts w:ascii="Calibri" w:hAnsi="Calibri" w:cs="Calibri"/>
          <w:spacing w:val="8"/>
          <w:sz w:val="20"/>
          <w:szCs w:val="20"/>
        </w:rPr>
        <w:t>b. szcz</w:t>
      </w:r>
      <w:r>
        <w:rPr>
          <w:rFonts w:ascii="Calibri" w:hAnsi="Calibri" w:cs="Calibri"/>
          <w:spacing w:val="8"/>
          <w:sz w:val="20"/>
          <w:szCs w:val="20"/>
        </w:rPr>
        <w:t>epienie przypominające: co 6 miesięcy od ostatniego szczepienia (jest dopuszczalny 21 dniowy okres karencji); żadne szczepienie przypominające nie może się odbyć później niż na 7 dni przed przybyciem na zawody.</w:t>
      </w:r>
    </w:p>
    <w:p w:rsidR="007879E0" w:rsidRDefault="00540F84">
      <w:pPr>
        <w:suppressAutoHyphens w:val="0"/>
      </w:pPr>
      <w:r>
        <w:rPr>
          <w:sz w:val="24"/>
          <w:szCs w:val="24"/>
        </w:rPr>
        <w:t xml:space="preserve">Artykuł 236. TABELA  A </w:t>
      </w:r>
    </w:p>
    <w:p w:rsidR="007879E0" w:rsidRDefault="007879E0">
      <w:pPr>
        <w:suppressAutoHyphens w:val="0"/>
        <w:rPr>
          <w:sz w:val="24"/>
          <w:szCs w:val="24"/>
        </w:rPr>
      </w:pPr>
    </w:p>
    <w:p w:rsidR="007879E0" w:rsidRDefault="00540F84">
      <w:pPr>
        <w:suppressAutoHyphens w:val="0"/>
        <w:ind w:left="720"/>
        <w:jc w:val="both"/>
      </w:pPr>
      <w:r>
        <w:rPr>
          <w:sz w:val="24"/>
          <w:szCs w:val="24"/>
        </w:rPr>
        <w:t xml:space="preserve">Błędy są karane </w:t>
      </w:r>
      <w:r>
        <w:rPr>
          <w:sz w:val="24"/>
          <w:szCs w:val="24"/>
        </w:rPr>
        <w:t xml:space="preserve">punktami karnymi lub eliminacją zgodnie z poniższą tabelą: Rodzaj przewinienia Kara Błąd techniczny: a. strącenie przeszkody podczas skoku: b. naruszenie lustra wody podczas skoku: c. pozostawienie śladu kopyta lub podkowy na listwie rowu z wodą: 4 punkty </w:t>
      </w:r>
      <w:r>
        <w:rPr>
          <w:sz w:val="24"/>
          <w:szCs w:val="24"/>
        </w:rPr>
        <w:t>karne; Pierwsze nieposłuszeństwo: a. zwykłe – bez naruszenia przeszkody: b. powodujące konieczność odbudowania przeszkody: 4 punkty karne; 4 punkty karne + 6 sek. korekty; Drugie nieposłuszeństwo (w klasach do N1 włącznie): a. zwykłe – bez naruszenia przes</w:t>
      </w:r>
      <w:r>
        <w:rPr>
          <w:sz w:val="24"/>
          <w:szCs w:val="24"/>
        </w:rPr>
        <w:t>zkody: b. powodujące konieczność odbudowania przeszkody 8 punktów karnych; 8 punktów karnych + 6 sek. korekty; Drugie nieposłuszeństwo</w:t>
      </w:r>
      <w:r>
        <w:rPr>
          <w:sz w:val="24"/>
          <w:szCs w:val="24"/>
        </w:rPr>
        <w:br/>
        <w:t>(w klasach powyżej N1) lub inny przypadek opisany w Art. 240: eliminacja; Trzecie nieposłuszeństwo (w klasach do N1 włącz</w:t>
      </w:r>
      <w:r>
        <w:rPr>
          <w:sz w:val="24"/>
          <w:szCs w:val="24"/>
        </w:rPr>
        <w:t xml:space="preserve">nie) lub inny przypadek opisany w Art. 240: eliminacja; Upadek jeźdźca lub konia eliminacja Przekroczenie normy czasu: a. w przebiegu podstawowym, w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nawrocie:</w:t>
      </w:r>
      <w:r>
        <w:rPr>
          <w:sz w:val="24"/>
          <w:szCs w:val="24"/>
        </w:rPr>
        <w:br/>
        <w:t>b. w rozgrywce, na zasadach konkursu dokładności: 1 punkt karny za każde rozpoczęte 4 seku</w:t>
      </w:r>
      <w:r>
        <w:rPr>
          <w:sz w:val="24"/>
          <w:szCs w:val="24"/>
        </w:rPr>
        <w:t>ndy;</w:t>
      </w:r>
      <w:r>
        <w:rPr>
          <w:sz w:val="24"/>
          <w:szCs w:val="24"/>
        </w:rPr>
        <w:br/>
        <w:t xml:space="preserve">c. w rozgrywce na zasadach konkursu zwykłego: 1 punkt karny za każdą rozpoczętą sekundę Przekroczenie czasu maksymalnego: eliminacja. 2. Kary za nieposłuszeństwa są zliczane dla całego przebiegu konkursu. </w:t>
      </w:r>
    </w:p>
    <w:p w:rsidR="007879E0" w:rsidRDefault="007879E0">
      <w:pPr>
        <w:suppressAutoHyphens w:val="0"/>
        <w:ind w:left="720"/>
        <w:rPr>
          <w:sz w:val="24"/>
          <w:szCs w:val="24"/>
        </w:rPr>
      </w:pPr>
    </w:p>
    <w:p w:rsidR="007879E0" w:rsidRDefault="00540F84">
      <w:pPr>
        <w:suppressAutoHyphens w:val="0"/>
      </w:pPr>
      <w:r>
        <w:rPr>
          <w:sz w:val="24"/>
          <w:szCs w:val="24"/>
        </w:rPr>
        <w:t xml:space="preserve">Artykuł 237. WYNIKI WG TABELI A </w:t>
      </w:r>
    </w:p>
    <w:p w:rsidR="007879E0" w:rsidRDefault="007879E0">
      <w:pPr>
        <w:suppressAutoHyphens w:val="0"/>
        <w:rPr>
          <w:sz w:val="24"/>
          <w:szCs w:val="24"/>
        </w:rPr>
      </w:pPr>
    </w:p>
    <w:p w:rsidR="007879E0" w:rsidRDefault="00540F84">
      <w:pPr>
        <w:suppressAutoHyphens w:val="0"/>
        <w:ind w:left="709"/>
        <w:jc w:val="both"/>
      </w:pPr>
      <w:r>
        <w:rPr>
          <w:sz w:val="24"/>
          <w:szCs w:val="24"/>
        </w:rPr>
        <w:t>Wynikiem z</w:t>
      </w:r>
      <w:r>
        <w:rPr>
          <w:sz w:val="24"/>
          <w:szCs w:val="24"/>
        </w:rPr>
        <w:t>awodnika uzyskanym w przebiegu jest suma punktów karnych otrzymanych za błędy i za ewentualne przekroczenie normy czasu. Czas przebiegu może decydować o zajętym miejscu w przypadku jednakowej liczby punktów karnych uzyskanych przez zawodników zgodnie z war</w:t>
      </w:r>
      <w:r>
        <w:rPr>
          <w:sz w:val="24"/>
          <w:szCs w:val="24"/>
        </w:rPr>
        <w:t>unkami określonymi dla tego konkursu.</w:t>
      </w:r>
    </w:p>
    <w:p w:rsidR="007879E0" w:rsidRDefault="007879E0">
      <w:pPr>
        <w:pStyle w:val="NormalnyWeb"/>
        <w:ind w:right="-142"/>
        <w:rPr>
          <w:rFonts w:ascii="Calibri" w:hAnsi="Calibri" w:cs="Calibri"/>
          <w:spacing w:val="8"/>
        </w:rPr>
      </w:pPr>
    </w:p>
    <w:p w:rsidR="007879E0" w:rsidRDefault="00540F84">
      <w:pPr>
        <w:pStyle w:val="NormalnyWeb"/>
        <w:ind w:right="-142"/>
      </w:pPr>
      <w:r>
        <w:t xml:space="preserve">  </w:t>
      </w:r>
    </w:p>
    <w:sectPr w:rsidR="007879E0" w:rsidSect="007879E0">
      <w:headerReference w:type="default" r:id="rId9"/>
      <w:pgSz w:w="11906" w:h="16838"/>
      <w:pgMar w:top="765" w:right="566" w:bottom="764" w:left="690" w:header="708" w:footer="0" w:gutter="0"/>
      <w:cols w:space="708"/>
      <w:formProt w:val="0"/>
      <w:docGrid w:linePitch="60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84" w:rsidRDefault="00540F84" w:rsidP="007879E0">
      <w:r>
        <w:separator/>
      </w:r>
    </w:p>
  </w:endnote>
  <w:endnote w:type="continuationSeparator" w:id="0">
    <w:p w:rsidR="00540F84" w:rsidRDefault="00540F84" w:rsidP="00787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;Segoe UI;Helvetica;A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84" w:rsidRDefault="00540F84" w:rsidP="007879E0">
      <w:r>
        <w:separator/>
      </w:r>
    </w:p>
  </w:footnote>
  <w:footnote w:type="continuationSeparator" w:id="0">
    <w:p w:rsidR="00540F84" w:rsidRDefault="00540F84" w:rsidP="00787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E0" w:rsidRDefault="007879E0">
    <w:pPr>
      <w:pStyle w:val="Header"/>
      <w:ind w:left="7230"/>
    </w:pPr>
  </w:p>
  <w:p w:rsidR="007879E0" w:rsidRDefault="007879E0">
    <w:pPr>
      <w:pStyle w:val="Header"/>
      <w:ind w:left="7230"/>
    </w:pPr>
  </w:p>
  <w:p w:rsidR="007879E0" w:rsidRDefault="007879E0">
    <w:pPr>
      <w:pStyle w:val="Header"/>
      <w:ind w:left="7230"/>
    </w:pPr>
  </w:p>
  <w:p w:rsidR="007879E0" w:rsidRDefault="007879E0">
    <w:pPr>
      <w:pStyle w:val="Header"/>
      <w:ind w:left="7230"/>
    </w:pPr>
  </w:p>
  <w:p w:rsidR="007879E0" w:rsidRDefault="007879E0">
    <w:pPr>
      <w:pStyle w:val="Header"/>
      <w:ind w:left="7230"/>
    </w:pPr>
  </w:p>
  <w:p w:rsidR="007879E0" w:rsidRDefault="00540F84">
    <w:pPr>
      <w:pStyle w:val="Header"/>
      <w:ind w:left="7230"/>
    </w:pPr>
    <w:r>
      <w:rPr>
        <w:noProof/>
        <w:lang w:eastAsia="pl-PL"/>
      </w:rPr>
      <w:drawing>
        <wp:anchor distT="0" distB="0" distL="19050" distR="116205" simplePos="0" relativeHeight="6" behindDoc="1" locked="0" layoutInCell="1" allowOverlap="1">
          <wp:simplePos x="0" y="0"/>
          <wp:positionH relativeFrom="page">
            <wp:posOffset>3324225</wp:posOffset>
          </wp:positionH>
          <wp:positionV relativeFrom="page">
            <wp:posOffset>342265</wp:posOffset>
          </wp:positionV>
          <wp:extent cx="855980" cy="9785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11" t="-362" r="-411" b="-362"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7AC"/>
    <w:multiLevelType w:val="multilevel"/>
    <w:tmpl w:val="C9A6879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C3787F"/>
    <w:multiLevelType w:val="multilevel"/>
    <w:tmpl w:val="C082E486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cs="Symbol" w:hint="default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C06ED4"/>
    <w:multiLevelType w:val="multilevel"/>
    <w:tmpl w:val="F112FB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9E0"/>
    <w:rsid w:val="00540F84"/>
    <w:rsid w:val="007879E0"/>
    <w:rsid w:val="00CB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9E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7879E0"/>
    <w:pPr>
      <w:keepNext/>
      <w:numPr>
        <w:numId w:val="1"/>
      </w:numPr>
      <w:ind w:left="0" w:right="-142" w:firstLine="0"/>
      <w:outlineLvl w:val="0"/>
    </w:pPr>
    <w:rPr>
      <w:spacing w:val="8"/>
      <w:sz w:val="32"/>
    </w:rPr>
  </w:style>
  <w:style w:type="paragraph" w:customStyle="1" w:styleId="Heading2">
    <w:name w:val="Heading 2"/>
    <w:basedOn w:val="Normalny"/>
    <w:qFormat/>
    <w:rsid w:val="007879E0"/>
    <w:pPr>
      <w:keepNext/>
      <w:numPr>
        <w:ilvl w:val="1"/>
        <w:numId w:val="1"/>
      </w:numPr>
      <w:ind w:left="0" w:right="-142" w:firstLine="0"/>
      <w:jc w:val="center"/>
      <w:outlineLvl w:val="1"/>
    </w:pPr>
    <w:rPr>
      <w:spacing w:val="8"/>
      <w:sz w:val="32"/>
    </w:rPr>
  </w:style>
  <w:style w:type="paragraph" w:customStyle="1" w:styleId="Heading3">
    <w:name w:val="Heading 3"/>
    <w:basedOn w:val="Normalny"/>
    <w:qFormat/>
    <w:rsid w:val="007879E0"/>
    <w:pPr>
      <w:keepNext/>
      <w:numPr>
        <w:ilvl w:val="2"/>
        <w:numId w:val="1"/>
      </w:numPr>
      <w:ind w:left="0" w:right="-142" w:firstLine="0"/>
      <w:jc w:val="center"/>
      <w:outlineLvl w:val="2"/>
    </w:pPr>
    <w:rPr>
      <w:b/>
      <w:spacing w:val="8"/>
      <w:sz w:val="32"/>
    </w:rPr>
  </w:style>
  <w:style w:type="character" w:customStyle="1" w:styleId="WW8Num1z0">
    <w:name w:val="WW8Num1z0"/>
    <w:qFormat/>
    <w:rsid w:val="007879E0"/>
  </w:style>
  <w:style w:type="character" w:customStyle="1" w:styleId="WW8Num1z1">
    <w:name w:val="WW8Num1z1"/>
    <w:qFormat/>
    <w:rsid w:val="007879E0"/>
  </w:style>
  <w:style w:type="character" w:customStyle="1" w:styleId="WW8Num1z2">
    <w:name w:val="WW8Num1z2"/>
    <w:qFormat/>
    <w:rsid w:val="007879E0"/>
  </w:style>
  <w:style w:type="character" w:customStyle="1" w:styleId="WW8Num1z3">
    <w:name w:val="WW8Num1z3"/>
    <w:qFormat/>
    <w:rsid w:val="007879E0"/>
  </w:style>
  <w:style w:type="character" w:customStyle="1" w:styleId="WW8Num1z4">
    <w:name w:val="WW8Num1z4"/>
    <w:qFormat/>
    <w:rsid w:val="007879E0"/>
  </w:style>
  <w:style w:type="character" w:customStyle="1" w:styleId="WW8Num1z5">
    <w:name w:val="WW8Num1z5"/>
    <w:qFormat/>
    <w:rsid w:val="007879E0"/>
  </w:style>
  <w:style w:type="character" w:customStyle="1" w:styleId="WW8Num1z6">
    <w:name w:val="WW8Num1z6"/>
    <w:qFormat/>
    <w:rsid w:val="007879E0"/>
  </w:style>
  <w:style w:type="character" w:customStyle="1" w:styleId="WW8Num1z7">
    <w:name w:val="WW8Num1z7"/>
    <w:qFormat/>
    <w:rsid w:val="007879E0"/>
  </w:style>
  <w:style w:type="character" w:customStyle="1" w:styleId="WW8Num1z8">
    <w:name w:val="WW8Num1z8"/>
    <w:qFormat/>
    <w:rsid w:val="007879E0"/>
  </w:style>
  <w:style w:type="character" w:customStyle="1" w:styleId="WW8Num2z0">
    <w:name w:val="WW8Num2z0"/>
    <w:qFormat/>
    <w:rsid w:val="007879E0"/>
    <w:rPr>
      <w:rFonts w:ascii="Wingdings" w:hAnsi="Wingdings" w:cs="Symbol"/>
      <w:color w:val="000000"/>
      <w:sz w:val="20"/>
      <w:szCs w:val="24"/>
    </w:rPr>
  </w:style>
  <w:style w:type="character" w:customStyle="1" w:styleId="WW8Num3z0">
    <w:name w:val="WW8Num3z0"/>
    <w:qFormat/>
    <w:rsid w:val="007879E0"/>
    <w:rPr>
      <w:rFonts w:ascii="Wingdings" w:hAnsi="Wingdings" w:cs="Wingdings"/>
    </w:rPr>
  </w:style>
  <w:style w:type="character" w:customStyle="1" w:styleId="WW8Num3z1">
    <w:name w:val="WW8Num3z1"/>
    <w:qFormat/>
    <w:rsid w:val="007879E0"/>
  </w:style>
  <w:style w:type="character" w:customStyle="1" w:styleId="WW8Num3z2">
    <w:name w:val="WW8Num3z2"/>
    <w:qFormat/>
    <w:rsid w:val="007879E0"/>
  </w:style>
  <w:style w:type="character" w:customStyle="1" w:styleId="WW8Num3z3">
    <w:name w:val="WW8Num3z3"/>
    <w:qFormat/>
    <w:rsid w:val="007879E0"/>
  </w:style>
  <w:style w:type="character" w:customStyle="1" w:styleId="WW8Num3z4">
    <w:name w:val="WW8Num3z4"/>
    <w:qFormat/>
    <w:rsid w:val="007879E0"/>
  </w:style>
  <w:style w:type="character" w:customStyle="1" w:styleId="WW8Num3z5">
    <w:name w:val="WW8Num3z5"/>
    <w:qFormat/>
    <w:rsid w:val="007879E0"/>
  </w:style>
  <w:style w:type="character" w:customStyle="1" w:styleId="WW8Num3z6">
    <w:name w:val="WW8Num3z6"/>
    <w:qFormat/>
    <w:rsid w:val="007879E0"/>
  </w:style>
  <w:style w:type="character" w:customStyle="1" w:styleId="WW8Num3z7">
    <w:name w:val="WW8Num3z7"/>
    <w:qFormat/>
    <w:rsid w:val="007879E0"/>
  </w:style>
  <w:style w:type="character" w:customStyle="1" w:styleId="WW8Num3z8">
    <w:name w:val="WW8Num3z8"/>
    <w:qFormat/>
    <w:rsid w:val="007879E0"/>
  </w:style>
  <w:style w:type="character" w:customStyle="1" w:styleId="Domylnaczcionkaakapitu5">
    <w:name w:val="Domyślna czcionka akapitu5"/>
    <w:qFormat/>
    <w:rsid w:val="007879E0"/>
  </w:style>
  <w:style w:type="character" w:customStyle="1" w:styleId="WW8Num5z0">
    <w:name w:val="WW8Num5z0"/>
    <w:qFormat/>
    <w:rsid w:val="007879E0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WW8Num6z0">
    <w:name w:val="WW8Num6z0"/>
    <w:qFormat/>
    <w:rsid w:val="007879E0"/>
    <w:rPr>
      <w:rFonts w:ascii="Symbol" w:hAnsi="Symbol" w:cs="Symbol"/>
      <w:sz w:val="20"/>
    </w:rPr>
  </w:style>
  <w:style w:type="character" w:customStyle="1" w:styleId="WW8Num8z0">
    <w:name w:val="WW8Num8z0"/>
    <w:qFormat/>
    <w:rsid w:val="007879E0"/>
    <w:rPr>
      <w:b w:val="0"/>
    </w:rPr>
  </w:style>
  <w:style w:type="character" w:customStyle="1" w:styleId="WW8Num9z0">
    <w:name w:val="WW8Num9z0"/>
    <w:qFormat/>
    <w:rsid w:val="007879E0"/>
    <w:rPr>
      <w:b/>
    </w:rPr>
  </w:style>
  <w:style w:type="character" w:customStyle="1" w:styleId="Domylnaczcionkaakapitu4">
    <w:name w:val="Domyślna czcionka akapitu4"/>
    <w:qFormat/>
    <w:rsid w:val="007879E0"/>
  </w:style>
  <w:style w:type="character" w:customStyle="1" w:styleId="WW8Num4z0">
    <w:name w:val="WW8Num4z0"/>
    <w:qFormat/>
    <w:rsid w:val="007879E0"/>
  </w:style>
  <w:style w:type="character" w:customStyle="1" w:styleId="WW8Num4z1">
    <w:name w:val="WW8Num4z1"/>
    <w:qFormat/>
    <w:rsid w:val="007879E0"/>
  </w:style>
  <w:style w:type="character" w:customStyle="1" w:styleId="WW8Num4z2">
    <w:name w:val="WW8Num4z2"/>
    <w:qFormat/>
    <w:rsid w:val="007879E0"/>
  </w:style>
  <w:style w:type="character" w:customStyle="1" w:styleId="WW8Num4z3">
    <w:name w:val="WW8Num4z3"/>
    <w:qFormat/>
    <w:rsid w:val="007879E0"/>
  </w:style>
  <w:style w:type="character" w:customStyle="1" w:styleId="WW8Num4z4">
    <w:name w:val="WW8Num4z4"/>
    <w:qFormat/>
    <w:rsid w:val="007879E0"/>
  </w:style>
  <w:style w:type="character" w:customStyle="1" w:styleId="WW8Num4z5">
    <w:name w:val="WW8Num4z5"/>
    <w:qFormat/>
    <w:rsid w:val="007879E0"/>
  </w:style>
  <w:style w:type="character" w:customStyle="1" w:styleId="WW8Num4z6">
    <w:name w:val="WW8Num4z6"/>
    <w:qFormat/>
    <w:rsid w:val="007879E0"/>
  </w:style>
  <w:style w:type="character" w:customStyle="1" w:styleId="WW8Num4z7">
    <w:name w:val="WW8Num4z7"/>
    <w:qFormat/>
    <w:rsid w:val="007879E0"/>
  </w:style>
  <w:style w:type="character" w:customStyle="1" w:styleId="WW8Num4z8">
    <w:name w:val="WW8Num4z8"/>
    <w:qFormat/>
    <w:rsid w:val="007879E0"/>
  </w:style>
  <w:style w:type="character" w:customStyle="1" w:styleId="WW8Num5z1">
    <w:name w:val="WW8Num5z1"/>
    <w:qFormat/>
    <w:rsid w:val="007879E0"/>
  </w:style>
  <w:style w:type="character" w:customStyle="1" w:styleId="WW8Num5z2">
    <w:name w:val="WW8Num5z2"/>
    <w:qFormat/>
    <w:rsid w:val="007879E0"/>
  </w:style>
  <w:style w:type="character" w:customStyle="1" w:styleId="WW8Num5z3">
    <w:name w:val="WW8Num5z3"/>
    <w:qFormat/>
    <w:rsid w:val="007879E0"/>
  </w:style>
  <w:style w:type="character" w:customStyle="1" w:styleId="WW8Num5z4">
    <w:name w:val="WW8Num5z4"/>
    <w:qFormat/>
    <w:rsid w:val="007879E0"/>
  </w:style>
  <w:style w:type="character" w:customStyle="1" w:styleId="WW8Num5z5">
    <w:name w:val="WW8Num5z5"/>
    <w:qFormat/>
    <w:rsid w:val="007879E0"/>
  </w:style>
  <w:style w:type="character" w:customStyle="1" w:styleId="WW8Num5z6">
    <w:name w:val="WW8Num5z6"/>
    <w:qFormat/>
    <w:rsid w:val="007879E0"/>
  </w:style>
  <w:style w:type="character" w:customStyle="1" w:styleId="WW8Num5z7">
    <w:name w:val="WW8Num5z7"/>
    <w:qFormat/>
    <w:rsid w:val="007879E0"/>
  </w:style>
  <w:style w:type="character" w:customStyle="1" w:styleId="WW8Num5z8">
    <w:name w:val="WW8Num5z8"/>
    <w:qFormat/>
    <w:rsid w:val="007879E0"/>
  </w:style>
  <w:style w:type="character" w:customStyle="1" w:styleId="Domylnaczcionkaakapitu3">
    <w:name w:val="Domyślna czcionka akapitu3"/>
    <w:qFormat/>
    <w:rsid w:val="007879E0"/>
  </w:style>
  <w:style w:type="character" w:customStyle="1" w:styleId="Absatz-Standardschriftart">
    <w:name w:val="Absatz-Standardschriftart"/>
    <w:qFormat/>
    <w:rsid w:val="007879E0"/>
  </w:style>
  <w:style w:type="character" w:customStyle="1" w:styleId="WW-Absatz-Standardschriftart">
    <w:name w:val="WW-Absatz-Standardschriftart"/>
    <w:qFormat/>
    <w:rsid w:val="007879E0"/>
  </w:style>
  <w:style w:type="character" w:customStyle="1" w:styleId="WW8Num2z1">
    <w:name w:val="WW8Num2z1"/>
    <w:qFormat/>
    <w:rsid w:val="007879E0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7879E0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qFormat/>
    <w:rsid w:val="007879E0"/>
  </w:style>
  <w:style w:type="character" w:customStyle="1" w:styleId="WW-Absatz-Standardschriftart1">
    <w:name w:val="WW-Absatz-Standardschriftart1"/>
    <w:qFormat/>
    <w:rsid w:val="007879E0"/>
  </w:style>
  <w:style w:type="character" w:customStyle="1" w:styleId="WW-Absatz-Standardschriftart11">
    <w:name w:val="WW-Absatz-Standardschriftart11"/>
    <w:qFormat/>
    <w:rsid w:val="007879E0"/>
  </w:style>
  <w:style w:type="character" w:customStyle="1" w:styleId="WW-Absatz-Standardschriftart111">
    <w:name w:val="WW-Absatz-Standardschriftart111"/>
    <w:qFormat/>
    <w:rsid w:val="007879E0"/>
  </w:style>
  <w:style w:type="character" w:customStyle="1" w:styleId="WW-Absatz-Standardschriftart1111">
    <w:name w:val="WW-Absatz-Standardschriftart1111"/>
    <w:qFormat/>
    <w:rsid w:val="007879E0"/>
  </w:style>
  <w:style w:type="character" w:customStyle="1" w:styleId="WW-Absatz-Standardschriftart11111">
    <w:name w:val="WW-Absatz-Standardschriftart11111"/>
    <w:qFormat/>
    <w:rsid w:val="007879E0"/>
  </w:style>
  <w:style w:type="character" w:customStyle="1" w:styleId="WW8Num6z1">
    <w:name w:val="WW8Num6z1"/>
    <w:qFormat/>
    <w:rsid w:val="007879E0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7879E0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7879E0"/>
    <w:rPr>
      <w:rFonts w:ascii="Symbol" w:hAnsi="Symbol" w:cs="Symbol"/>
      <w:sz w:val="20"/>
    </w:rPr>
  </w:style>
  <w:style w:type="character" w:customStyle="1" w:styleId="WW8Num11z1">
    <w:name w:val="WW8Num11z1"/>
    <w:qFormat/>
    <w:rsid w:val="007879E0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7879E0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qFormat/>
    <w:rsid w:val="007879E0"/>
  </w:style>
  <w:style w:type="character" w:customStyle="1" w:styleId="czeinternetowe">
    <w:name w:val="Łącze internetowe"/>
    <w:rsid w:val="007879E0"/>
    <w:rPr>
      <w:color w:val="0000FF"/>
      <w:u w:val="single"/>
    </w:rPr>
  </w:style>
  <w:style w:type="character" w:styleId="Pogrubienie">
    <w:name w:val="Strong"/>
    <w:qFormat/>
    <w:rsid w:val="007879E0"/>
    <w:rPr>
      <w:b/>
      <w:bCs/>
    </w:rPr>
  </w:style>
  <w:style w:type="character" w:customStyle="1" w:styleId="Znakinumeracji">
    <w:name w:val="Znaki numeracji"/>
    <w:qFormat/>
    <w:rsid w:val="007879E0"/>
  </w:style>
  <w:style w:type="character" w:customStyle="1" w:styleId="NagwekZnak">
    <w:name w:val="Nagłówek Znak"/>
    <w:qFormat/>
    <w:rsid w:val="007879E0"/>
  </w:style>
  <w:style w:type="character" w:customStyle="1" w:styleId="StopkaZnak">
    <w:name w:val="Stopka Znak"/>
    <w:qFormat/>
    <w:rsid w:val="007879E0"/>
  </w:style>
  <w:style w:type="character" w:customStyle="1" w:styleId="TekstdymkaZnak">
    <w:name w:val="Tekst dymka Znak"/>
    <w:qFormat/>
    <w:rsid w:val="007879E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qFormat/>
    <w:rsid w:val="007879E0"/>
  </w:style>
  <w:style w:type="character" w:customStyle="1" w:styleId="ListLabel1">
    <w:name w:val="ListLabel 1"/>
    <w:qFormat/>
    <w:rsid w:val="007879E0"/>
    <w:rPr>
      <w:rFonts w:ascii="Calibri" w:hAnsi="Calibri" w:cs="Symbol"/>
      <w:color w:val="000000"/>
      <w:sz w:val="22"/>
      <w:szCs w:val="24"/>
    </w:rPr>
  </w:style>
  <w:style w:type="character" w:customStyle="1" w:styleId="ListLabel2">
    <w:name w:val="ListLabel 2"/>
    <w:qFormat/>
    <w:rsid w:val="007879E0"/>
    <w:rPr>
      <w:rFonts w:cs="Wingdings"/>
    </w:rPr>
  </w:style>
  <w:style w:type="paragraph" w:styleId="Nagwek">
    <w:name w:val="header"/>
    <w:basedOn w:val="Normalny"/>
    <w:next w:val="Tekstpodstawowy"/>
    <w:qFormat/>
    <w:rsid w:val="007879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879E0"/>
    <w:rPr>
      <w:sz w:val="24"/>
    </w:rPr>
  </w:style>
  <w:style w:type="paragraph" w:styleId="Lista">
    <w:name w:val="List"/>
    <w:basedOn w:val="Tekstpodstawowy"/>
    <w:rsid w:val="007879E0"/>
    <w:rPr>
      <w:rFonts w:cs="Tahoma"/>
    </w:rPr>
  </w:style>
  <w:style w:type="paragraph" w:customStyle="1" w:styleId="Caption">
    <w:name w:val="Caption"/>
    <w:basedOn w:val="Normalny"/>
    <w:qFormat/>
    <w:rsid w:val="007879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79E0"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rsid w:val="007879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7879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4">
    <w:name w:val="Nagłówek4"/>
    <w:basedOn w:val="Normalny"/>
    <w:qFormat/>
    <w:rsid w:val="007879E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7879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qFormat/>
    <w:rsid w:val="007879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7879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7879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7879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qFormat/>
    <w:rsid w:val="007879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7879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nyWeb">
    <w:name w:val="Normal (Web)"/>
    <w:basedOn w:val="Normalny"/>
    <w:qFormat/>
    <w:rsid w:val="007879E0"/>
    <w:pPr>
      <w:spacing w:before="280" w:after="28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7879E0"/>
    <w:pPr>
      <w:suppressLineNumbers/>
    </w:pPr>
  </w:style>
  <w:style w:type="paragraph" w:customStyle="1" w:styleId="Nagwektabeli">
    <w:name w:val="Nagłówek tabeli"/>
    <w:basedOn w:val="Zawartotabeli"/>
    <w:qFormat/>
    <w:rsid w:val="007879E0"/>
    <w:pPr>
      <w:jc w:val="center"/>
    </w:pPr>
    <w:rPr>
      <w:b/>
      <w:bCs/>
    </w:rPr>
  </w:style>
  <w:style w:type="paragraph" w:customStyle="1" w:styleId="Plandokumentu1">
    <w:name w:val="Plan dokumentu1"/>
    <w:basedOn w:val="Normalny"/>
    <w:qFormat/>
    <w:rsid w:val="007879E0"/>
    <w:pPr>
      <w:shd w:val="clear" w:color="auto" w:fill="000080"/>
    </w:pPr>
    <w:rPr>
      <w:rFonts w:ascii="Tahoma" w:hAnsi="Tahoma" w:cs="Tahoma"/>
    </w:rPr>
  </w:style>
  <w:style w:type="paragraph" w:customStyle="1" w:styleId="Header">
    <w:name w:val="Header"/>
    <w:basedOn w:val="Normalny"/>
    <w:rsid w:val="007879E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7879E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879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79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wodykonne.com/zawody/wgajda/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wodykonne.com/zawody/wgajda/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7756</Characters>
  <Application>Microsoft Office Word</Application>
  <DocSecurity>0</DocSecurity>
  <Lines>64</Lines>
  <Paragraphs>18</Paragraphs>
  <ScaleCrop>false</ScaleCrop>
  <Company>Sil-art Rycho444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J</dc:title>
  <dc:creator>Jan Uchman</dc:creator>
  <cp:lastModifiedBy>Sony</cp:lastModifiedBy>
  <cp:revision>2</cp:revision>
  <cp:lastPrinted>2019-03-12T10:58:00Z</cp:lastPrinted>
  <dcterms:created xsi:type="dcterms:W3CDTF">2019-04-09T16:39:00Z</dcterms:created>
  <dcterms:modified xsi:type="dcterms:W3CDTF">2019-04-09T16:39:00Z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